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BAE" w:rsidRPr="00A704DE" w:rsidRDefault="00FD7BAE" w:rsidP="00A704DE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A704DE">
        <w:rPr>
          <w:rFonts w:ascii="Times New Roman" w:hAnsi="Times New Roman"/>
          <w:b/>
          <w:i/>
          <w:sz w:val="28"/>
          <w:szCs w:val="28"/>
        </w:rPr>
        <w:t>МБУК «</w:t>
      </w:r>
      <w:proofErr w:type="spellStart"/>
      <w:r w:rsidRPr="00A704DE">
        <w:rPr>
          <w:rFonts w:ascii="Times New Roman" w:hAnsi="Times New Roman"/>
          <w:b/>
          <w:i/>
          <w:sz w:val="28"/>
          <w:szCs w:val="28"/>
        </w:rPr>
        <w:t>Межпоселенческая</w:t>
      </w:r>
      <w:proofErr w:type="spellEnd"/>
      <w:r w:rsidRPr="00A704DE">
        <w:rPr>
          <w:rFonts w:ascii="Times New Roman" w:hAnsi="Times New Roman"/>
          <w:b/>
          <w:i/>
          <w:sz w:val="28"/>
          <w:szCs w:val="28"/>
        </w:rPr>
        <w:t xml:space="preserve"> библиотека» МО </w:t>
      </w:r>
      <w:proofErr w:type="gramStart"/>
      <w:r w:rsidRPr="00A704DE">
        <w:rPr>
          <w:rFonts w:ascii="Times New Roman" w:hAnsi="Times New Roman"/>
          <w:b/>
          <w:i/>
          <w:sz w:val="28"/>
          <w:szCs w:val="28"/>
        </w:rPr>
        <w:t>ТР</w:t>
      </w:r>
      <w:proofErr w:type="gramEnd"/>
    </w:p>
    <w:p w:rsidR="00FD7BAE" w:rsidRPr="00A704DE" w:rsidRDefault="00FD7BAE" w:rsidP="00A704DE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A704DE">
        <w:rPr>
          <w:rFonts w:ascii="Times New Roman" w:hAnsi="Times New Roman"/>
          <w:b/>
          <w:i/>
          <w:sz w:val="28"/>
          <w:szCs w:val="28"/>
        </w:rPr>
        <w:t>Методико-библиографический отдел</w:t>
      </w:r>
    </w:p>
    <w:p w:rsidR="00FD7BAE" w:rsidRDefault="00FD7BAE" w:rsidP="00A704DE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63CA9" w:rsidRDefault="00B63CA9" w:rsidP="00A704DE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63CA9" w:rsidRPr="00A704DE" w:rsidRDefault="00B63CA9" w:rsidP="00A704DE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Pr="00A704DE" w:rsidRDefault="00FD7BAE" w:rsidP="00A704DE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A704DE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42CD1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4114628" cy="2060917"/>
            <wp:effectExtent l="0" t="0" r="635" b="0"/>
            <wp:docPr id="28" name="Рисунок 28" descr="Русская музыка - история и великие русские компози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усская музыка - история и великие русские композитор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80" cy="2061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3CA9" w:rsidRPr="00B63CA9" w:rsidRDefault="00FD7BAE" w:rsidP="00C24031">
      <w:pPr>
        <w:spacing w:after="0"/>
        <w:jc w:val="center"/>
        <w:rPr>
          <w:rFonts w:ascii="Belwe Lt BT" w:hAnsi="Belwe Lt BT"/>
          <w:b/>
          <w:i/>
          <w:sz w:val="28"/>
          <w:szCs w:val="28"/>
        </w:rPr>
      </w:pPr>
      <w:r w:rsidRPr="00B63CA9">
        <w:rPr>
          <w:rFonts w:ascii="Belwe Lt BT" w:hAnsi="Belwe Lt BT"/>
          <w:b/>
          <w:i/>
          <w:sz w:val="28"/>
          <w:szCs w:val="28"/>
        </w:rPr>
        <w:t>«</w:t>
      </w:r>
      <w:r w:rsidR="00B63CA9" w:rsidRPr="00B63CA9">
        <w:rPr>
          <w:rFonts w:ascii="Times New Roman" w:hAnsi="Times New Roman"/>
          <w:b/>
          <w:i/>
          <w:sz w:val="28"/>
          <w:szCs w:val="28"/>
        </w:rPr>
        <w:t>Великие</w:t>
      </w:r>
      <w:r w:rsidR="00B63CA9" w:rsidRPr="00B63CA9">
        <w:rPr>
          <w:rFonts w:ascii="Belwe Lt BT" w:hAnsi="Belwe Lt BT"/>
          <w:b/>
          <w:i/>
          <w:sz w:val="28"/>
          <w:szCs w:val="28"/>
        </w:rPr>
        <w:t xml:space="preserve"> </w:t>
      </w:r>
      <w:r w:rsidR="00B63CA9" w:rsidRPr="00B63CA9">
        <w:rPr>
          <w:rFonts w:ascii="Times New Roman" w:hAnsi="Times New Roman"/>
          <w:b/>
          <w:i/>
          <w:sz w:val="28"/>
          <w:szCs w:val="28"/>
        </w:rPr>
        <w:t>композиторы</w:t>
      </w:r>
      <w:r w:rsidR="00B63CA9" w:rsidRPr="00B63CA9">
        <w:rPr>
          <w:rFonts w:ascii="Belwe Lt BT" w:hAnsi="Belwe Lt BT"/>
          <w:b/>
          <w:i/>
          <w:sz w:val="28"/>
          <w:szCs w:val="28"/>
        </w:rPr>
        <w:t>:</w:t>
      </w:r>
    </w:p>
    <w:p w:rsidR="00B63CA9" w:rsidRPr="00B63CA9" w:rsidRDefault="00B63CA9" w:rsidP="00C24031">
      <w:pPr>
        <w:spacing w:after="0"/>
        <w:jc w:val="center"/>
        <w:rPr>
          <w:rFonts w:ascii="Belwe Lt BT" w:hAnsi="Belwe Lt BT"/>
          <w:b/>
          <w:i/>
          <w:sz w:val="28"/>
          <w:szCs w:val="28"/>
        </w:rPr>
      </w:pPr>
      <w:r w:rsidRPr="00B63CA9">
        <w:rPr>
          <w:rFonts w:ascii="Times New Roman" w:hAnsi="Times New Roman"/>
          <w:b/>
          <w:i/>
          <w:sz w:val="28"/>
          <w:szCs w:val="28"/>
        </w:rPr>
        <w:t>юбиляры</w:t>
      </w:r>
      <w:r w:rsidRPr="00B63CA9">
        <w:rPr>
          <w:rFonts w:ascii="Belwe Lt BT" w:hAnsi="Belwe Lt BT"/>
          <w:b/>
          <w:i/>
          <w:sz w:val="28"/>
          <w:szCs w:val="28"/>
        </w:rPr>
        <w:t xml:space="preserve"> 2022  </w:t>
      </w:r>
      <w:r w:rsidRPr="00B63CA9">
        <w:rPr>
          <w:rFonts w:ascii="Times New Roman" w:hAnsi="Times New Roman"/>
          <w:b/>
          <w:i/>
          <w:sz w:val="28"/>
          <w:szCs w:val="28"/>
        </w:rPr>
        <w:t>года</w:t>
      </w:r>
      <w:r w:rsidRPr="00B63CA9">
        <w:rPr>
          <w:rFonts w:ascii="Belwe Lt BT" w:hAnsi="Belwe Lt BT"/>
          <w:b/>
          <w:i/>
          <w:sz w:val="28"/>
          <w:szCs w:val="28"/>
        </w:rPr>
        <w:t>»</w:t>
      </w:r>
      <w:r w:rsidR="00437CD5" w:rsidRPr="00437CD5">
        <w:rPr>
          <w:rFonts w:ascii="Belwe Lt BT" w:hAnsi="Belwe Lt BT"/>
          <w:b/>
          <w:i/>
          <w:sz w:val="28"/>
          <w:szCs w:val="28"/>
        </w:rPr>
        <w:t xml:space="preserve"> </w:t>
      </w:r>
      <w:r w:rsidR="00437CD5" w:rsidRPr="00B63CA9">
        <w:rPr>
          <w:rFonts w:ascii="Belwe Lt BT" w:hAnsi="Belwe Lt BT"/>
          <w:b/>
          <w:i/>
          <w:sz w:val="28"/>
          <w:szCs w:val="28"/>
        </w:rPr>
        <w:t xml:space="preserve">1 </w:t>
      </w:r>
      <w:r w:rsidR="00437CD5" w:rsidRPr="00B63CA9">
        <w:rPr>
          <w:rFonts w:ascii="Times New Roman" w:hAnsi="Times New Roman"/>
          <w:b/>
          <w:i/>
          <w:sz w:val="28"/>
          <w:szCs w:val="28"/>
        </w:rPr>
        <w:t>часть</w:t>
      </w:r>
    </w:p>
    <w:p w:rsidR="00FD7BAE" w:rsidRPr="00B63CA9" w:rsidRDefault="00FD7BAE" w:rsidP="00C24031">
      <w:pPr>
        <w:spacing w:after="0"/>
        <w:jc w:val="center"/>
        <w:rPr>
          <w:rFonts w:ascii="Belwe Lt BT" w:hAnsi="Belwe Lt BT"/>
          <w:b/>
          <w:i/>
          <w:sz w:val="28"/>
          <w:szCs w:val="28"/>
        </w:rPr>
      </w:pPr>
      <w:r w:rsidRPr="00B63CA9">
        <w:rPr>
          <w:rFonts w:ascii="Times New Roman" w:hAnsi="Times New Roman"/>
          <w:b/>
          <w:i/>
          <w:sz w:val="28"/>
          <w:szCs w:val="28"/>
        </w:rPr>
        <w:t>методическое</w:t>
      </w:r>
      <w:r w:rsidRPr="00B63CA9">
        <w:rPr>
          <w:rFonts w:ascii="Belwe Lt BT" w:hAnsi="Belwe Lt BT"/>
          <w:b/>
          <w:i/>
          <w:sz w:val="28"/>
          <w:szCs w:val="28"/>
        </w:rPr>
        <w:t xml:space="preserve"> </w:t>
      </w:r>
      <w:r w:rsidRPr="00B63CA9">
        <w:rPr>
          <w:rFonts w:ascii="Times New Roman" w:hAnsi="Times New Roman"/>
          <w:b/>
          <w:i/>
          <w:sz w:val="28"/>
          <w:szCs w:val="28"/>
        </w:rPr>
        <w:t>пособие</w:t>
      </w:r>
      <w:r w:rsidRPr="00B63CA9">
        <w:rPr>
          <w:rFonts w:ascii="Belwe Lt BT" w:hAnsi="Belwe Lt BT"/>
        </w:rPr>
        <w:t xml:space="preserve"> </w:t>
      </w:r>
      <w:r w:rsidRPr="00B63CA9">
        <w:rPr>
          <w:rFonts w:ascii="Times New Roman" w:hAnsi="Times New Roman"/>
          <w:b/>
          <w:i/>
          <w:sz w:val="28"/>
          <w:szCs w:val="28"/>
        </w:rPr>
        <w:t>в</w:t>
      </w:r>
      <w:r w:rsidRPr="00B63CA9">
        <w:rPr>
          <w:rFonts w:ascii="Belwe Lt BT" w:hAnsi="Belwe Lt BT"/>
          <w:b/>
          <w:i/>
          <w:sz w:val="28"/>
          <w:szCs w:val="28"/>
        </w:rPr>
        <w:t xml:space="preserve"> </w:t>
      </w:r>
      <w:r w:rsidRPr="00B63CA9">
        <w:rPr>
          <w:rFonts w:ascii="Times New Roman" w:hAnsi="Times New Roman"/>
          <w:b/>
          <w:i/>
          <w:sz w:val="28"/>
          <w:szCs w:val="28"/>
        </w:rPr>
        <w:t>помощь</w:t>
      </w:r>
      <w:r w:rsidRPr="00B63CA9">
        <w:rPr>
          <w:rFonts w:ascii="Belwe Lt BT" w:hAnsi="Belwe Lt BT"/>
          <w:b/>
          <w:i/>
          <w:sz w:val="28"/>
          <w:szCs w:val="28"/>
        </w:rPr>
        <w:t xml:space="preserve"> </w:t>
      </w:r>
      <w:r w:rsidRPr="00B63CA9">
        <w:rPr>
          <w:rFonts w:ascii="Times New Roman" w:hAnsi="Times New Roman"/>
          <w:b/>
          <w:i/>
          <w:sz w:val="28"/>
          <w:szCs w:val="28"/>
        </w:rPr>
        <w:t>библиотекарям</w:t>
      </w:r>
      <w:r w:rsidRPr="00B63CA9">
        <w:rPr>
          <w:rFonts w:ascii="Belwe Lt BT" w:hAnsi="Belwe Lt BT"/>
          <w:b/>
          <w:i/>
          <w:sz w:val="28"/>
          <w:szCs w:val="28"/>
        </w:rPr>
        <w:t xml:space="preserve"> </w:t>
      </w:r>
      <w:r w:rsidRPr="00B63CA9">
        <w:rPr>
          <w:rFonts w:ascii="Times New Roman" w:hAnsi="Times New Roman"/>
          <w:b/>
          <w:i/>
          <w:sz w:val="28"/>
          <w:szCs w:val="28"/>
        </w:rPr>
        <w:t>в</w:t>
      </w:r>
      <w:r w:rsidRPr="00B63CA9">
        <w:rPr>
          <w:rFonts w:ascii="Belwe Lt BT" w:hAnsi="Belwe Lt BT"/>
          <w:b/>
          <w:i/>
          <w:sz w:val="28"/>
          <w:szCs w:val="28"/>
        </w:rPr>
        <w:t xml:space="preserve"> </w:t>
      </w:r>
      <w:r w:rsidRPr="00B63CA9">
        <w:rPr>
          <w:rFonts w:ascii="Times New Roman" w:hAnsi="Times New Roman"/>
          <w:b/>
          <w:i/>
          <w:sz w:val="28"/>
          <w:szCs w:val="28"/>
        </w:rPr>
        <w:t>работе</w:t>
      </w:r>
      <w:r w:rsidRPr="00B63CA9">
        <w:rPr>
          <w:rFonts w:ascii="Belwe Lt BT" w:hAnsi="Belwe Lt BT"/>
          <w:b/>
          <w:i/>
          <w:sz w:val="28"/>
          <w:szCs w:val="28"/>
        </w:rPr>
        <w:t xml:space="preserve"> </w:t>
      </w:r>
      <w:r w:rsidRPr="00B63CA9">
        <w:rPr>
          <w:rFonts w:ascii="Times New Roman" w:hAnsi="Times New Roman"/>
          <w:b/>
          <w:i/>
          <w:sz w:val="28"/>
          <w:szCs w:val="28"/>
        </w:rPr>
        <w:t>с</w:t>
      </w:r>
      <w:r w:rsidRPr="00B63CA9">
        <w:rPr>
          <w:rFonts w:ascii="Belwe Lt BT" w:hAnsi="Belwe Lt BT"/>
          <w:b/>
          <w:i/>
          <w:sz w:val="28"/>
          <w:szCs w:val="28"/>
        </w:rPr>
        <w:t xml:space="preserve"> </w:t>
      </w:r>
      <w:r w:rsidRPr="00B63CA9">
        <w:rPr>
          <w:rFonts w:ascii="Times New Roman" w:hAnsi="Times New Roman"/>
          <w:b/>
          <w:i/>
          <w:sz w:val="28"/>
          <w:szCs w:val="28"/>
        </w:rPr>
        <w:t>юношеством</w:t>
      </w:r>
      <w:bookmarkStart w:id="0" w:name="_GoBack"/>
      <w:bookmarkEnd w:id="0"/>
      <w:r w:rsidR="00B63CA9" w:rsidRPr="00B63CA9">
        <w:rPr>
          <w:rFonts w:ascii="Belwe Lt BT" w:hAnsi="Belwe Lt BT"/>
          <w:b/>
          <w:i/>
          <w:sz w:val="28"/>
          <w:szCs w:val="28"/>
        </w:rPr>
        <w:t xml:space="preserve"> </w:t>
      </w:r>
    </w:p>
    <w:p w:rsidR="000E04E0" w:rsidRDefault="00B63CA9" w:rsidP="00B63CA9">
      <w:pPr>
        <w:spacing w:after="0"/>
        <w:jc w:val="center"/>
        <w:rPr>
          <w:rFonts w:ascii="Segoe Print" w:hAnsi="Segoe Print"/>
          <w:sz w:val="18"/>
          <w:szCs w:val="28"/>
        </w:rPr>
      </w:pPr>
      <w:proofErr w:type="gramStart"/>
      <w:r>
        <w:rPr>
          <w:rFonts w:ascii="Segoe Print" w:hAnsi="Segoe Print"/>
          <w:sz w:val="18"/>
          <w:szCs w:val="28"/>
        </w:rPr>
        <w:t>(к 290-</w:t>
      </w:r>
      <w:r w:rsidRPr="00B63CA9">
        <w:rPr>
          <w:rFonts w:ascii="Segoe Print" w:hAnsi="Segoe Print"/>
          <w:sz w:val="18"/>
          <w:szCs w:val="28"/>
        </w:rPr>
        <w:t>лет</w:t>
      </w:r>
      <w:r>
        <w:rPr>
          <w:rFonts w:ascii="Segoe Print" w:hAnsi="Segoe Print"/>
          <w:sz w:val="18"/>
          <w:szCs w:val="28"/>
        </w:rPr>
        <w:t>ию</w:t>
      </w:r>
      <w:r w:rsidRPr="00B63CA9">
        <w:rPr>
          <w:rFonts w:ascii="Segoe Print" w:hAnsi="Segoe Print"/>
          <w:sz w:val="18"/>
          <w:szCs w:val="28"/>
        </w:rPr>
        <w:t xml:space="preserve"> Ф.Й. Гайдн</w:t>
      </w:r>
      <w:r>
        <w:rPr>
          <w:rFonts w:ascii="Segoe Print" w:hAnsi="Segoe Print"/>
          <w:sz w:val="18"/>
          <w:szCs w:val="28"/>
        </w:rPr>
        <w:t>а, 230-</w:t>
      </w:r>
      <w:r w:rsidRPr="00B63CA9">
        <w:rPr>
          <w:rFonts w:ascii="Segoe Print" w:hAnsi="Segoe Print"/>
          <w:sz w:val="18"/>
          <w:szCs w:val="28"/>
        </w:rPr>
        <w:t>лет</w:t>
      </w:r>
      <w:r>
        <w:rPr>
          <w:rFonts w:ascii="Segoe Print" w:hAnsi="Segoe Print"/>
          <w:sz w:val="18"/>
          <w:szCs w:val="28"/>
        </w:rPr>
        <w:t>ию</w:t>
      </w:r>
      <w:r w:rsidRPr="00B63CA9">
        <w:rPr>
          <w:rFonts w:ascii="Segoe Print" w:hAnsi="Segoe Print"/>
          <w:sz w:val="18"/>
          <w:szCs w:val="28"/>
        </w:rPr>
        <w:t xml:space="preserve"> Дж. Россини</w:t>
      </w:r>
      <w:r>
        <w:rPr>
          <w:rFonts w:ascii="Segoe Print" w:hAnsi="Segoe Print"/>
          <w:sz w:val="18"/>
          <w:szCs w:val="28"/>
        </w:rPr>
        <w:t>,</w:t>
      </w:r>
      <w:proofErr w:type="gramEnd"/>
    </w:p>
    <w:p w:rsidR="00FD7BAE" w:rsidRPr="00B63CA9" w:rsidRDefault="000E04E0" w:rsidP="000E04E0">
      <w:pPr>
        <w:spacing w:after="0"/>
        <w:jc w:val="center"/>
        <w:rPr>
          <w:rFonts w:ascii="Segoe Print" w:hAnsi="Segoe Print"/>
          <w:sz w:val="18"/>
          <w:szCs w:val="28"/>
        </w:rPr>
      </w:pPr>
      <w:proofErr w:type="gramStart"/>
      <w:r>
        <w:rPr>
          <w:rFonts w:ascii="Segoe Print" w:hAnsi="Segoe Print"/>
          <w:sz w:val="18"/>
          <w:szCs w:val="28"/>
        </w:rPr>
        <w:t>225-</w:t>
      </w:r>
      <w:r w:rsidRPr="00B63CA9">
        <w:rPr>
          <w:rFonts w:ascii="Segoe Print" w:hAnsi="Segoe Print"/>
          <w:sz w:val="18"/>
          <w:szCs w:val="28"/>
        </w:rPr>
        <w:t>лет</w:t>
      </w:r>
      <w:r>
        <w:rPr>
          <w:rFonts w:ascii="Segoe Print" w:hAnsi="Segoe Print"/>
          <w:sz w:val="18"/>
          <w:szCs w:val="28"/>
        </w:rPr>
        <w:t>ию</w:t>
      </w:r>
      <w:r w:rsidRPr="00B63CA9">
        <w:rPr>
          <w:rFonts w:ascii="Segoe Print" w:hAnsi="Segoe Print"/>
          <w:sz w:val="18"/>
          <w:szCs w:val="28"/>
        </w:rPr>
        <w:t xml:space="preserve"> Ф.П. Шуберт</w:t>
      </w:r>
      <w:r>
        <w:rPr>
          <w:rFonts w:ascii="Segoe Print" w:hAnsi="Segoe Print"/>
          <w:sz w:val="18"/>
          <w:szCs w:val="28"/>
        </w:rPr>
        <w:t xml:space="preserve">а, </w:t>
      </w:r>
      <w:r w:rsidR="00B63CA9">
        <w:rPr>
          <w:rFonts w:ascii="Segoe Print" w:hAnsi="Segoe Print"/>
          <w:sz w:val="18"/>
          <w:szCs w:val="28"/>
        </w:rPr>
        <w:t xml:space="preserve">185-летию </w:t>
      </w:r>
      <w:r w:rsidR="00B63CA9" w:rsidRPr="00B63CA9">
        <w:rPr>
          <w:rFonts w:ascii="Segoe Print" w:hAnsi="Segoe Print"/>
          <w:sz w:val="18"/>
          <w:szCs w:val="28"/>
        </w:rPr>
        <w:t>М.А. Балакирев</w:t>
      </w:r>
      <w:r w:rsidR="00B63CA9">
        <w:rPr>
          <w:rFonts w:ascii="Segoe Print" w:hAnsi="Segoe Print"/>
          <w:sz w:val="18"/>
          <w:szCs w:val="28"/>
        </w:rPr>
        <w:t>а)</w:t>
      </w:r>
      <w:proofErr w:type="gramEnd"/>
    </w:p>
    <w:p w:rsidR="00FD7BAE" w:rsidRDefault="00FD7BAE" w:rsidP="003C68B1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B63CA9" w:rsidRDefault="00B63CA9" w:rsidP="003C68B1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0E04E0" w:rsidRDefault="000E04E0" w:rsidP="003C68B1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0E04E0" w:rsidRDefault="000E04E0" w:rsidP="003C68B1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3C68B1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FD7BAE" w:rsidRPr="00A704DE" w:rsidRDefault="00FD7BAE" w:rsidP="00A704DE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A704DE">
        <w:rPr>
          <w:rFonts w:ascii="Times New Roman" w:hAnsi="Times New Roman"/>
          <w:b/>
          <w:i/>
          <w:sz w:val="28"/>
          <w:szCs w:val="28"/>
        </w:rPr>
        <w:t xml:space="preserve">Темрюк, </w:t>
      </w:r>
      <w:smartTag w:uri="urn:schemas-microsoft-com:office:smarttags" w:element="metricconverter">
        <w:smartTagPr>
          <w:attr w:name="ProductID" w:val="2022 г"/>
        </w:smartTagPr>
        <w:r w:rsidRPr="00A704DE">
          <w:rPr>
            <w:rFonts w:ascii="Times New Roman" w:hAnsi="Times New Roman"/>
            <w:b/>
            <w:i/>
            <w:sz w:val="28"/>
            <w:szCs w:val="28"/>
          </w:rPr>
          <w:t>202</w:t>
        </w:r>
        <w:r>
          <w:rPr>
            <w:rFonts w:ascii="Times New Roman" w:hAnsi="Times New Roman"/>
            <w:b/>
            <w:i/>
            <w:sz w:val="28"/>
            <w:szCs w:val="28"/>
          </w:rPr>
          <w:t>2</w:t>
        </w:r>
        <w:r w:rsidRPr="00A704DE">
          <w:rPr>
            <w:rFonts w:ascii="Times New Roman" w:hAnsi="Times New Roman"/>
            <w:b/>
            <w:i/>
            <w:sz w:val="28"/>
            <w:szCs w:val="28"/>
          </w:rPr>
          <w:t xml:space="preserve"> г</w:t>
        </w:r>
      </w:smartTag>
      <w:r w:rsidRPr="00A704DE">
        <w:rPr>
          <w:rFonts w:ascii="Times New Roman" w:hAnsi="Times New Roman"/>
          <w:b/>
          <w:i/>
          <w:sz w:val="28"/>
          <w:szCs w:val="28"/>
        </w:rPr>
        <w:t>.</w:t>
      </w:r>
    </w:p>
    <w:p w:rsidR="00FD7BAE" w:rsidRPr="00A0332A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A0332A">
        <w:rPr>
          <w:rFonts w:ascii="Times New Roman" w:hAnsi="Times New Roman"/>
          <w:b/>
          <w:i/>
          <w:sz w:val="28"/>
          <w:szCs w:val="28"/>
        </w:rPr>
        <w:lastRenderedPageBreak/>
        <w:t>Составитель:</w:t>
      </w:r>
    </w:p>
    <w:p w:rsidR="00FD7BAE" w:rsidRPr="00A0332A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A0332A">
        <w:rPr>
          <w:rFonts w:ascii="Times New Roman" w:hAnsi="Times New Roman"/>
          <w:b/>
          <w:i/>
          <w:sz w:val="28"/>
          <w:szCs w:val="28"/>
        </w:rPr>
        <w:t>А.В. Дружина, методист по юношеству</w:t>
      </w:r>
    </w:p>
    <w:p w:rsidR="00FD7BAE" w:rsidRPr="00A0332A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Pr="00A0332A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A0332A">
        <w:rPr>
          <w:rFonts w:ascii="Times New Roman" w:hAnsi="Times New Roman"/>
          <w:b/>
          <w:i/>
          <w:sz w:val="28"/>
          <w:szCs w:val="28"/>
        </w:rPr>
        <w:t>Ответственный за выпуск:</w:t>
      </w:r>
    </w:p>
    <w:p w:rsidR="00FD7BAE" w:rsidRPr="00A0332A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A0332A">
        <w:rPr>
          <w:rFonts w:ascii="Times New Roman" w:hAnsi="Times New Roman"/>
          <w:b/>
          <w:i/>
          <w:sz w:val="28"/>
          <w:szCs w:val="28"/>
        </w:rPr>
        <w:t>Директор МБУК «Межпоселенческая библиотека»</w:t>
      </w:r>
    </w:p>
    <w:p w:rsidR="00FD7BAE" w:rsidRPr="00A0332A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A0332A">
        <w:rPr>
          <w:rFonts w:ascii="Times New Roman" w:hAnsi="Times New Roman"/>
          <w:b/>
          <w:i/>
          <w:sz w:val="28"/>
          <w:szCs w:val="28"/>
        </w:rPr>
        <w:t>МО Темрюкский район</w:t>
      </w:r>
    </w:p>
    <w:p w:rsidR="00FD7BAE" w:rsidRPr="00A0332A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A0332A">
        <w:rPr>
          <w:rFonts w:ascii="Times New Roman" w:hAnsi="Times New Roman"/>
          <w:b/>
          <w:i/>
          <w:sz w:val="28"/>
          <w:szCs w:val="28"/>
        </w:rPr>
        <w:t>Л.Б. Асланова</w:t>
      </w:r>
    </w:p>
    <w:p w:rsidR="00FD7BAE" w:rsidRPr="00A0332A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Pr="00A0332A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Pr="00A0332A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Pr="00A0332A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Pr="00A0332A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Pr="00A0332A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FD7BAE" w:rsidRPr="00A0332A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Pr="00A0332A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63CA9" w:rsidRPr="00B63CA9" w:rsidRDefault="00B63CA9" w:rsidP="00B63CA9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B63CA9">
        <w:rPr>
          <w:rFonts w:ascii="Times New Roman" w:hAnsi="Times New Roman"/>
          <w:b/>
          <w:i/>
          <w:sz w:val="28"/>
          <w:szCs w:val="28"/>
        </w:rPr>
        <w:t>Великие композиторы:</w:t>
      </w:r>
    </w:p>
    <w:p w:rsidR="00FD7BAE" w:rsidRPr="00B25195" w:rsidRDefault="00B63CA9" w:rsidP="00B63CA9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B63CA9">
        <w:rPr>
          <w:rFonts w:ascii="Times New Roman" w:hAnsi="Times New Roman"/>
          <w:b/>
          <w:i/>
          <w:sz w:val="28"/>
          <w:szCs w:val="28"/>
        </w:rPr>
        <w:t>юбиляры 2022  года, 1 часть</w:t>
      </w:r>
      <w:r w:rsidR="00FD7BAE" w:rsidRPr="00B25195">
        <w:rPr>
          <w:rFonts w:ascii="Times New Roman" w:hAnsi="Times New Roman"/>
          <w:b/>
          <w:i/>
          <w:sz w:val="28"/>
          <w:szCs w:val="28"/>
        </w:rPr>
        <w:t>: Методическое пособие в помощь библиотекарям в работе с юношеством/ МБУК «Межпоселенческая библиотека» МО Темрюкский район; методико-библиографический отдел;</w:t>
      </w:r>
    </w:p>
    <w:p w:rsidR="00FD7BAE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B25195">
        <w:rPr>
          <w:rFonts w:ascii="Times New Roman" w:hAnsi="Times New Roman"/>
          <w:b/>
          <w:i/>
          <w:sz w:val="28"/>
          <w:szCs w:val="28"/>
        </w:rPr>
        <w:t>[сост. А.В. Дружина]; отв. за вып</w:t>
      </w:r>
      <w:r>
        <w:rPr>
          <w:rFonts w:ascii="Times New Roman" w:hAnsi="Times New Roman"/>
          <w:b/>
          <w:i/>
          <w:sz w:val="28"/>
          <w:szCs w:val="28"/>
        </w:rPr>
        <w:t>уск Л.Б. Асланова – Темрюк, 2022</w:t>
      </w:r>
      <w:r w:rsidRPr="00B75641">
        <w:rPr>
          <w:rFonts w:ascii="Times New Roman" w:hAnsi="Times New Roman"/>
          <w:b/>
          <w:i/>
          <w:sz w:val="28"/>
          <w:szCs w:val="28"/>
        </w:rPr>
        <w:t xml:space="preserve">. – </w:t>
      </w:r>
      <w:r w:rsidR="000F1E7C">
        <w:rPr>
          <w:rFonts w:ascii="Times New Roman" w:hAnsi="Times New Roman"/>
          <w:b/>
          <w:i/>
          <w:sz w:val="28"/>
          <w:szCs w:val="28"/>
        </w:rPr>
        <w:t>55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75641">
        <w:rPr>
          <w:rFonts w:ascii="Times New Roman" w:hAnsi="Times New Roman"/>
          <w:b/>
          <w:i/>
          <w:sz w:val="28"/>
          <w:szCs w:val="28"/>
        </w:rPr>
        <w:t>с.</w:t>
      </w:r>
    </w:p>
    <w:p w:rsidR="00FD7BAE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A643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C5EE5" w:rsidRPr="008C5EE5" w:rsidRDefault="00B63CA9" w:rsidP="00B63CA9">
      <w:pPr>
        <w:spacing w:after="0"/>
        <w:ind w:firstLine="708"/>
        <w:jc w:val="right"/>
        <w:rPr>
          <w:rFonts w:ascii="Times New Roman" w:hAnsi="Times New Roman"/>
          <w:i/>
          <w:sz w:val="28"/>
          <w:szCs w:val="28"/>
        </w:rPr>
      </w:pPr>
      <w:r w:rsidRPr="008C5EE5">
        <w:rPr>
          <w:rFonts w:ascii="Times New Roman" w:hAnsi="Times New Roman"/>
          <w:i/>
          <w:sz w:val="28"/>
          <w:szCs w:val="28"/>
        </w:rPr>
        <w:lastRenderedPageBreak/>
        <w:t>Музыка воодушевляет весь мир, снабжает душу крыльями, способствует полету воображения; музыка придает жизнь и веселье всему существующему… Ее можно назвать воплощением всего прекрасно</w:t>
      </w:r>
      <w:r w:rsidR="008C5EE5" w:rsidRPr="008C5EE5">
        <w:rPr>
          <w:rFonts w:ascii="Times New Roman" w:hAnsi="Times New Roman"/>
          <w:i/>
          <w:sz w:val="28"/>
          <w:szCs w:val="28"/>
        </w:rPr>
        <w:t>го и всего возвышенного</w:t>
      </w:r>
    </w:p>
    <w:p w:rsidR="008C5EE5" w:rsidRPr="008C5EE5" w:rsidRDefault="008C5EE5" w:rsidP="00B63CA9">
      <w:pPr>
        <w:spacing w:after="0"/>
        <w:ind w:firstLine="708"/>
        <w:jc w:val="right"/>
        <w:rPr>
          <w:rFonts w:ascii="Times New Roman" w:hAnsi="Times New Roman"/>
          <w:b/>
          <w:sz w:val="28"/>
          <w:szCs w:val="28"/>
        </w:rPr>
      </w:pPr>
      <w:r w:rsidRPr="008C5EE5">
        <w:rPr>
          <w:rFonts w:ascii="Times New Roman" w:hAnsi="Times New Roman"/>
          <w:b/>
          <w:sz w:val="28"/>
          <w:szCs w:val="28"/>
        </w:rPr>
        <w:t>Платон</w:t>
      </w:r>
    </w:p>
    <w:p w:rsidR="008C5EE5" w:rsidRPr="008C5EE5" w:rsidRDefault="00B63CA9" w:rsidP="00B63CA9">
      <w:pPr>
        <w:spacing w:after="0"/>
        <w:ind w:firstLine="708"/>
        <w:jc w:val="right"/>
        <w:rPr>
          <w:rFonts w:ascii="Times New Roman" w:hAnsi="Times New Roman"/>
          <w:i/>
          <w:sz w:val="28"/>
          <w:szCs w:val="28"/>
        </w:rPr>
      </w:pPr>
      <w:r w:rsidRPr="008C5EE5">
        <w:rPr>
          <w:rFonts w:ascii="Times New Roman" w:hAnsi="Times New Roman"/>
          <w:i/>
          <w:sz w:val="28"/>
          <w:szCs w:val="28"/>
        </w:rPr>
        <w:t>Музыка способна оказывать известное воздействие на этическую сторону души; и раз музыка обладает такими свойствами, то, очевидно, она должна быть включена в число</w:t>
      </w:r>
      <w:r w:rsidR="008C5EE5" w:rsidRPr="008C5EE5">
        <w:rPr>
          <w:rFonts w:ascii="Times New Roman" w:hAnsi="Times New Roman"/>
          <w:i/>
          <w:sz w:val="28"/>
          <w:szCs w:val="28"/>
        </w:rPr>
        <w:t xml:space="preserve"> предметов воспитания молодежи</w:t>
      </w:r>
    </w:p>
    <w:p w:rsidR="008C5EE5" w:rsidRPr="008C5EE5" w:rsidRDefault="008C5EE5" w:rsidP="00B63CA9">
      <w:pPr>
        <w:spacing w:after="0"/>
        <w:ind w:firstLine="708"/>
        <w:jc w:val="right"/>
        <w:rPr>
          <w:rFonts w:ascii="Times New Roman" w:hAnsi="Times New Roman"/>
          <w:b/>
          <w:sz w:val="28"/>
          <w:szCs w:val="28"/>
        </w:rPr>
      </w:pPr>
      <w:r w:rsidRPr="008C5EE5">
        <w:rPr>
          <w:rFonts w:ascii="Times New Roman" w:hAnsi="Times New Roman"/>
          <w:b/>
          <w:sz w:val="28"/>
          <w:szCs w:val="28"/>
        </w:rPr>
        <w:t>Аристотель</w:t>
      </w:r>
    </w:p>
    <w:p w:rsidR="008C5EE5" w:rsidRPr="008C5EE5" w:rsidRDefault="00B63CA9" w:rsidP="00B63CA9">
      <w:pPr>
        <w:spacing w:after="0"/>
        <w:ind w:firstLine="708"/>
        <w:jc w:val="right"/>
        <w:rPr>
          <w:rFonts w:ascii="Times New Roman" w:hAnsi="Times New Roman"/>
          <w:i/>
          <w:sz w:val="28"/>
          <w:szCs w:val="28"/>
        </w:rPr>
      </w:pPr>
      <w:r w:rsidRPr="008C5EE5">
        <w:rPr>
          <w:rFonts w:ascii="Times New Roman" w:hAnsi="Times New Roman"/>
          <w:i/>
          <w:sz w:val="28"/>
          <w:szCs w:val="28"/>
        </w:rPr>
        <w:t>Музыка — у</w:t>
      </w:r>
      <w:r w:rsidR="008C5EE5" w:rsidRPr="008C5EE5">
        <w:rPr>
          <w:rFonts w:ascii="Times New Roman" w:hAnsi="Times New Roman"/>
          <w:i/>
          <w:sz w:val="28"/>
          <w:szCs w:val="28"/>
        </w:rPr>
        <w:t>ниверсальный язык человечества</w:t>
      </w:r>
    </w:p>
    <w:p w:rsidR="008C5EE5" w:rsidRPr="008C5EE5" w:rsidRDefault="00B63CA9" w:rsidP="00B63CA9">
      <w:pPr>
        <w:spacing w:after="0"/>
        <w:ind w:firstLine="708"/>
        <w:jc w:val="right"/>
        <w:rPr>
          <w:rFonts w:ascii="Times New Roman" w:hAnsi="Times New Roman"/>
          <w:b/>
          <w:sz w:val="28"/>
          <w:szCs w:val="28"/>
        </w:rPr>
      </w:pPr>
      <w:r w:rsidRPr="008C5EE5">
        <w:rPr>
          <w:rFonts w:ascii="Times New Roman" w:hAnsi="Times New Roman"/>
          <w:b/>
          <w:sz w:val="28"/>
          <w:szCs w:val="28"/>
        </w:rPr>
        <w:t xml:space="preserve">Генри </w:t>
      </w:r>
      <w:proofErr w:type="spellStart"/>
      <w:r w:rsidRPr="008C5EE5">
        <w:rPr>
          <w:rFonts w:ascii="Times New Roman" w:hAnsi="Times New Roman"/>
          <w:b/>
          <w:sz w:val="28"/>
          <w:szCs w:val="28"/>
        </w:rPr>
        <w:t>Уодсу</w:t>
      </w:r>
      <w:r w:rsidR="008C5EE5" w:rsidRPr="008C5EE5">
        <w:rPr>
          <w:rFonts w:ascii="Times New Roman" w:hAnsi="Times New Roman"/>
          <w:b/>
          <w:sz w:val="28"/>
          <w:szCs w:val="28"/>
        </w:rPr>
        <w:t>орт</w:t>
      </w:r>
      <w:proofErr w:type="spellEnd"/>
      <w:r w:rsidR="008C5EE5" w:rsidRPr="008C5EE5">
        <w:rPr>
          <w:rFonts w:ascii="Times New Roman" w:hAnsi="Times New Roman"/>
          <w:b/>
          <w:sz w:val="28"/>
          <w:szCs w:val="28"/>
        </w:rPr>
        <w:t xml:space="preserve"> Лонгфелло</w:t>
      </w:r>
    </w:p>
    <w:p w:rsidR="008C5EE5" w:rsidRPr="008C5EE5" w:rsidRDefault="00B63CA9" w:rsidP="00B63CA9">
      <w:pPr>
        <w:spacing w:after="0"/>
        <w:ind w:firstLine="708"/>
        <w:jc w:val="right"/>
        <w:rPr>
          <w:rFonts w:ascii="Times New Roman" w:hAnsi="Times New Roman"/>
          <w:b/>
          <w:sz w:val="28"/>
          <w:szCs w:val="28"/>
        </w:rPr>
      </w:pPr>
      <w:r w:rsidRPr="008C5EE5">
        <w:rPr>
          <w:rFonts w:ascii="Times New Roman" w:hAnsi="Times New Roman"/>
          <w:i/>
          <w:sz w:val="28"/>
          <w:szCs w:val="28"/>
        </w:rPr>
        <w:t>Музыка — самое поэтическое, самое могущественно</w:t>
      </w:r>
      <w:r w:rsidR="008C5EE5">
        <w:rPr>
          <w:rFonts w:ascii="Times New Roman" w:hAnsi="Times New Roman"/>
          <w:i/>
          <w:sz w:val="28"/>
          <w:szCs w:val="28"/>
        </w:rPr>
        <w:t>е, самое живое из всех искусств</w:t>
      </w:r>
      <w:r w:rsidR="008C5EE5">
        <w:rPr>
          <w:rFonts w:ascii="Times New Roman" w:hAnsi="Times New Roman"/>
          <w:sz w:val="28"/>
          <w:szCs w:val="28"/>
        </w:rPr>
        <w:t xml:space="preserve"> </w:t>
      </w:r>
      <w:r w:rsidR="008C5EE5" w:rsidRPr="008C5EE5">
        <w:rPr>
          <w:rFonts w:ascii="Times New Roman" w:hAnsi="Times New Roman"/>
          <w:b/>
          <w:sz w:val="28"/>
          <w:szCs w:val="28"/>
        </w:rPr>
        <w:t>Гектор Луи Берлиоз</w:t>
      </w:r>
    </w:p>
    <w:p w:rsidR="008C5EE5" w:rsidRDefault="00B63CA9" w:rsidP="00B63CA9">
      <w:pPr>
        <w:spacing w:after="0"/>
        <w:ind w:firstLine="708"/>
        <w:jc w:val="right"/>
        <w:rPr>
          <w:rFonts w:ascii="Times New Roman" w:hAnsi="Times New Roman"/>
          <w:i/>
          <w:sz w:val="28"/>
          <w:szCs w:val="28"/>
        </w:rPr>
      </w:pPr>
      <w:r w:rsidRPr="008C5EE5">
        <w:rPr>
          <w:rFonts w:ascii="Times New Roman" w:hAnsi="Times New Roman"/>
          <w:i/>
          <w:sz w:val="28"/>
          <w:szCs w:val="28"/>
        </w:rPr>
        <w:t>Ничто не вызывает с такой силой прошлого, как музыка; она достигает большего: когда она вызывает его, кажется, будто оно само проходит перед нами, окутанное, подобно теням тех, кто дорог нам, та</w:t>
      </w:r>
      <w:r w:rsidR="008C5EE5">
        <w:rPr>
          <w:rFonts w:ascii="Times New Roman" w:hAnsi="Times New Roman"/>
          <w:i/>
          <w:sz w:val="28"/>
          <w:szCs w:val="28"/>
        </w:rPr>
        <w:t>инственным и печальным покровом</w:t>
      </w:r>
    </w:p>
    <w:p w:rsidR="008C5EE5" w:rsidRPr="008C5EE5" w:rsidRDefault="00B63CA9" w:rsidP="00B63CA9">
      <w:pPr>
        <w:spacing w:after="0"/>
        <w:ind w:firstLine="708"/>
        <w:jc w:val="right"/>
        <w:rPr>
          <w:rFonts w:ascii="Times New Roman" w:hAnsi="Times New Roman"/>
          <w:b/>
          <w:sz w:val="28"/>
          <w:szCs w:val="28"/>
        </w:rPr>
      </w:pPr>
      <w:r w:rsidRPr="008C5EE5">
        <w:rPr>
          <w:rFonts w:ascii="Times New Roman" w:hAnsi="Times New Roman"/>
          <w:b/>
          <w:sz w:val="28"/>
          <w:szCs w:val="28"/>
        </w:rPr>
        <w:t xml:space="preserve">Анна Луиза </w:t>
      </w:r>
      <w:proofErr w:type="spellStart"/>
      <w:r w:rsidRPr="008C5EE5">
        <w:rPr>
          <w:rFonts w:ascii="Times New Roman" w:hAnsi="Times New Roman"/>
          <w:b/>
          <w:sz w:val="28"/>
          <w:szCs w:val="28"/>
        </w:rPr>
        <w:t>Же</w:t>
      </w:r>
      <w:r w:rsidR="008C5EE5" w:rsidRPr="008C5EE5">
        <w:rPr>
          <w:rFonts w:ascii="Times New Roman" w:hAnsi="Times New Roman"/>
          <w:b/>
          <w:sz w:val="28"/>
          <w:szCs w:val="28"/>
        </w:rPr>
        <w:t>рмена</w:t>
      </w:r>
      <w:proofErr w:type="spellEnd"/>
    </w:p>
    <w:p w:rsidR="00FD7BAE" w:rsidRDefault="00FD7BAE" w:rsidP="00C2403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C5EE5" w:rsidRDefault="008C5EE5" w:rsidP="00C2403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D7BAE" w:rsidRDefault="00FD7BAE" w:rsidP="00C2403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2022 году мир празднует </w:t>
      </w:r>
      <w:r w:rsidR="008C5EE5">
        <w:rPr>
          <w:rFonts w:ascii="Times New Roman" w:hAnsi="Times New Roman"/>
          <w:sz w:val="28"/>
          <w:szCs w:val="28"/>
        </w:rPr>
        <w:t xml:space="preserve">целый «букет» юбилеев великих композиторов, в данной серии методических </w:t>
      </w:r>
      <w:r w:rsidR="008C5EE5" w:rsidRPr="008C5EE5">
        <w:rPr>
          <w:rFonts w:ascii="Times New Roman" w:hAnsi="Times New Roman"/>
          <w:sz w:val="28"/>
          <w:szCs w:val="28"/>
        </w:rPr>
        <w:t>пособи</w:t>
      </w:r>
      <w:r w:rsidR="008C5EE5">
        <w:rPr>
          <w:rFonts w:ascii="Times New Roman" w:hAnsi="Times New Roman"/>
          <w:sz w:val="28"/>
          <w:szCs w:val="28"/>
        </w:rPr>
        <w:t>й</w:t>
      </w:r>
      <w:r w:rsidR="008C5EE5" w:rsidRPr="008C5EE5">
        <w:rPr>
          <w:rFonts w:ascii="Times New Roman" w:hAnsi="Times New Roman"/>
          <w:sz w:val="28"/>
          <w:szCs w:val="28"/>
        </w:rPr>
        <w:t xml:space="preserve"> в помощь библиотекарям в работе с юношеством,</w:t>
      </w:r>
      <w:r w:rsidR="008C5EE5">
        <w:rPr>
          <w:rFonts w:ascii="Times New Roman" w:hAnsi="Times New Roman"/>
          <w:sz w:val="28"/>
          <w:szCs w:val="28"/>
        </w:rPr>
        <w:t xml:space="preserve"> мы расскажем </w:t>
      </w:r>
      <w:proofErr w:type="gramStart"/>
      <w:r w:rsidR="008C5EE5">
        <w:rPr>
          <w:rFonts w:ascii="Times New Roman" w:hAnsi="Times New Roman"/>
          <w:sz w:val="28"/>
          <w:szCs w:val="28"/>
        </w:rPr>
        <w:t>о</w:t>
      </w:r>
      <w:proofErr w:type="gramEnd"/>
      <w:r w:rsidR="008C5EE5">
        <w:rPr>
          <w:rFonts w:ascii="Times New Roman" w:hAnsi="Times New Roman"/>
          <w:sz w:val="28"/>
          <w:szCs w:val="28"/>
        </w:rPr>
        <w:t xml:space="preserve"> самых выдающихся! Серия будет включать </w:t>
      </w:r>
      <w:r w:rsidR="000E04E0">
        <w:rPr>
          <w:rFonts w:ascii="Times New Roman" w:hAnsi="Times New Roman"/>
          <w:sz w:val="28"/>
          <w:szCs w:val="28"/>
        </w:rPr>
        <w:t>5</w:t>
      </w:r>
      <w:r w:rsidR="008C5EE5">
        <w:rPr>
          <w:rFonts w:ascii="Times New Roman" w:hAnsi="Times New Roman"/>
          <w:sz w:val="28"/>
          <w:szCs w:val="28"/>
        </w:rPr>
        <w:t xml:space="preserve"> част</w:t>
      </w:r>
      <w:r w:rsidR="000E04E0">
        <w:rPr>
          <w:rFonts w:ascii="Times New Roman" w:hAnsi="Times New Roman"/>
          <w:sz w:val="28"/>
          <w:szCs w:val="28"/>
        </w:rPr>
        <w:t>ей</w:t>
      </w:r>
      <w:r w:rsidR="008C5EE5">
        <w:rPr>
          <w:rFonts w:ascii="Times New Roman" w:hAnsi="Times New Roman"/>
          <w:sz w:val="28"/>
          <w:szCs w:val="28"/>
        </w:rPr>
        <w:t>.</w:t>
      </w:r>
    </w:p>
    <w:p w:rsidR="00FD7BAE" w:rsidRDefault="00FD7BAE" w:rsidP="00A643F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D7BAE" w:rsidRDefault="00FD7BAE" w:rsidP="00A643F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D7BAE" w:rsidRDefault="00FD7BAE" w:rsidP="00A643F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D7BAE" w:rsidRDefault="00FD7BAE" w:rsidP="00A643F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D7BAE" w:rsidRDefault="00FD7BAE" w:rsidP="00A643F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D7BAE" w:rsidRDefault="00FD7BAE" w:rsidP="00A643F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D7BAE" w:rsidRDefault="00FD7BAE" w:rsidP="00A643F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D7BAE" w:rsidRDefault="00FD7BAE" w:rsidP="00A643F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D7BAE" w:rsidRDefault="00FD7BAE" w:rsidP="00A643F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D7BAE" w:rsidRDefault="00FD7BAE" w:rsidP="00A643F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D7BAE" w:rsidRDefault="00FD7BAE" w:rsidP="00A643F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D7BAE" w:rsidRDefault="00FD7BAE" w:rsidP="00A643F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D7BAE" w:rsidRDefault="00FD7BAE" w:rsidP="00A643F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D7BAE" w:rsidRDefault="00FD7BAE" w:rsidP="00A643F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D7BAE" w:rsidRDefault="00FD7BAE" w:rsidP="00A643F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D7BAE" w:rsidRDefault="00FD7BAE" w:rsidP="00A643F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D7BAE" w:rsidRDefault="00FD7BAE" w:rsidP="00A643F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D7BAE" w:rsidRDefault="00FD7BAE" w:rsidP="00A643F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C5EE5" w:rsidRDefault="008C5EE5" w:rsidP="00A643F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D7BAE" w:rsidRDefault="00FD7BAE" w:rsidP="00A643F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D7BAE" w:rsidRDefault="00FD7BAE" w:rsidP="00A643F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D7BAE" w:rsidRDefault="00FD7BAE" w:rsidP="00A643F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D7BAE" w:rsidRDefault="004150B5" w:rsidP="002C5ADC">
      <w:pPr>
        <w:numPr>
          <w:ilvl w:val="0"/>
          <w:numId w:val="16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АВСТРИЙСКИЙ</w:t>
      </w:r>
      <w:r w:rsidR="00FD7BAE">
        <w:rPr>
          <w:rFonts w:ascii="Times New Roman" w:hAnsi="Times New Roman"/>
          <w:b/>
          <w:sz w:val="28"/>
          <w:szCs w:val="28"/>
        </w:rPr>
        <w:t xml:space="preserve"> МАСТЕР</w:t>
      </w:r>
    </w:p>
    <w:p w:rsidR="008C5EE5" w:rsidRDefault="008C5EE5" w:rsidP="008C5EE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8C5EE5" w:rsidRDefault="008C5EE5" w:rsidP="008C5EE5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8C5EE5">
        <w:rPr>
          <w:rFonts w:ascii="Times New Roman" w:hAnsi="Times New Roman"/>
          <w:i/>
          <w:sz w:val="28"/>
          <w:szCs w:val="28"/>
        </w:rPr>
        <w:t>Я был отключён от мира. Не было никого, чтобы смутить или досаждать мне, и я был вынужден стать оригинальным.</w:t>
      </w:r>
    </w:p>
    <w:p w:rsidR="008C5EE5" w:rsidRDefault="008C5EE5" w:rsidP="008C5EE5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8C5EE5" w:rsidRDefault="008C5EE5" w:rsidP="008C5EE5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8C5EE5">
        <w:rPr>
          <w:rFonts w:ascii="Times New Roman" w:hAnsi="Times New Roman"/>
          <w:i/>
          <w:sz w:val="28"/>
          <w:szCs w:val="28"/>
        </w:rPr>
        <w:t>Найти хорошую мелодию и ваша композиция, какова бы она ни была, будет прекрасной и непременно понравится. Это душа музыки, это жизнь, это смысл, сущность композиции.</w:t>
      </w:r>
    </w:p>
    <w:p w:rsidR="008C5EE5" w:rsidRPr="008C5EE5" w:rsidRDefault="008C5EE5" w:rsidP="008C5EE5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8C5EE5" w:rsidRPr="008C5EE5" w:rsidRDefault="008C5EE5" w:rsidP="008C5EE5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8C5EE5">
        <w:rPr>
          <w:rFonts w:ascii="Times New Roman" w:hAnsi="Times New Roman"/>
          <w:i/>
          <w:sz w:val="28"/>
          <w:szCs w:val="28"/>
        </w:rPr>
        <w:t>Вся прелесть музыки — в мелодии.</w:t>
      </w:r>
    </w:p>
    <w:p w:rsidR="008C5EE5" w:rsidRDefault="008C5EE5" w:rsidP="008C5EE5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8C5EE5" w:rsidRPr="008C5EE5" w:rsidRDefault="008C5EE5" w:rsidP="008C5EE5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8C5EE5">
        <w:rPr>
          <w:rFonts w:ascii="Times New Roman" w:hAnsi="Times New Roman"/>
          <w:i/>
          <w:sz w:val="28"/>
          <w:szCs w:val="28"/>
        </w:rPr>
        <w:t>И в одиночестве есть божественные прекрасные обязанности, и тихо исполнять их — лучше, чем [иметь] богатство.</w:t>
      </w:r>
    </w:p>
    <w:p w:rsidR="008C5EE5" w:rsidRDefault="008C5EE5" w:rsidP="008C5EE5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8C5EE5" w:rsidRPr="00330202" w:rsidRDefault="008C5EE5" w:rsidP="008C5EE5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330202">
        <w:rPr>
          <w:rFonts w:ascii="Times New Roman" w:hAnsi="Times New Roman"/>
          <w:i/>
          <w:sz w:val="28"/>
          <w:szCs w:val="28"/>
        </w:rPr>
        <w:t>Я был не один и чтобы меня не спутали, я был вынужден стать оригиналом.</w:t>
      </w:r>
    </w:p>
    <w:p w:rsidR="008C5EE5" w:rsidRPr="00330202" w:rsidRDefault="008C5EE5" w:rsidP="008C5EE5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330202" w:rsidRDefault="008C5EE5" w:rsidP="008C5EE5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330202">
        <w:rPr>
          <w:rFonts w:ascii="Times New Roman" w:hAnsi="Times New Roman"/>
          <w:i/>
          <w:sz w:val="28"/>
          <w:szCs w:val="28"/>
        </w:rPr>
        <w:t>Вот чего недостаёт многим нашим молодым композиторам: они сочиняют один опус за другим, едва успев начать, они обрывают музыку; но когда их послушаешь, в сердце ничего не остаётся.</w:t>
      </w:r>
    </w:p>
    <w:p w:rsidR="00330202" w:rsidRPr="00330202" w:rsidRDefault="00330202" w:rsidP="008C5EE5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Й</w:t>
      </w:r>
      <w:r w:rsidRPr="00330202">
        <w:rPr>
          <w:rFonts w:ascii="Times New Roman" w:hAnsi="Times New Roman"/>
          <w:b/>
          <w:sz w:val="28"/>
          <w:szCs w:val="28"/>
        </w:rPr>
        <w:t>озеф Гайдн</w:t>
      </w:r>
    </w:p>
    <w:p w:rsidR="00330202" w:rsidRDefault="00330202" w:rsidP="008C5EE5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330202" w:rsidRDefault="00442CD1" w:rsidP="0033020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799715" cy="4002405"/>
            <wp:effectExtent l="0" t="0" r="635" b="0"/>
            <wp:docPr id="60" name="Рисунок 60" descr="Йозеф Гайдн / Joseph Hay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Йозеф Гайдн / Joseph Hayd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4002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0202" w:rsidRDefault="00330202" w:rsidP="0033020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30202">
        <w:rPr>
          <w:rFonts w:ascii="Times New Roman" w:hAnsi="Times New Roman"/>
          <w:sz w:val="28"/>
          <w:szCs w:val="28"/>
        </w:rPr>
        <w:t>Франц Йозеф Гайдн (</w:t>
      </w:r>
      <w:r>
        <w:rPr>
          <w:rFonts w:ascii="Times New Roman" w:hAnsi="Times New Roman"/>
          <w:sz w:val="28"/>
          <w:szCs w:val="28"/>
        </w:rPr>
        <w:t>31 марта 1732</w:t>
      </w:r>
      <w:r w:rsidRPr="0033020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30202">
        <w:rPr>
          <w:rFonts w:ascii="Times New Roman" w:hAnsi="Times New Roman"/>
          <w:sz w:val="28"/>
          <w:szCs w:val="28"/>
        </w:rPr>
        <w:t>Рорау</w:t>
      </w:r>
      <w:proofErr w:type="spellEnd"/>
      <w:r w:rsidRPr="00330202">
        <w:rPr>
          <w:rFonts w:ascii="Times New Roman" w:hAnsi="Times New Roman"/>
          <w:sz w:val="28"/>
          <w:szCs w:val="28"/>
        </w:rPr>
        <w:t xml:space="preserve"> — 31 мая 1809, Вена) — австрийский композитор, представитель венской классической школы, один из основоположников таких музыкальных жанров, как симфония и струнный квартет, также внес вклад в такой жанр, как сонаты для клавира. Создатель мелодии, впоследствии лёгшей в основу гимнов Германии и Австро-Ве</w:t>
      </w:r>
      <w:r>
        <w:rPr>
          <w:rFonts w:ascii="Times New Roman" w:hAnsi="Times New Roman"/>
          <w:sz w:val="28"/>
          <w:szCs w:val="28"/>
        </w:rPr>
        <w:t>нгрии. Сын каретного мастера</w:t>
      </w:r>
      <w:r w:rsidRPr="00330202">
        <w:rPr>
          <w:rFonts w:ascii="Times New Roman" w:hAnsi="Times New Roman"/>
          <w:sz w:val="28"/>
          <w:szCs w:val="28"/>
        </w:rPr>
        <w:t>.</w:t>
      </w:r>
    </w:p>
    <w:p w:rsidR="00FD7BAE" w:rsidRDefault="00FD7BAE" w:rsidP="0033020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30202" w:rsidRPr="00330202" w:rsidRDefault="00330202" w:rsidP="00330202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330202">
        <w:rPr>
          <w:rFonts w:ascii="Times New Roman" w:hAnsi="Times New Roman"/>
          <w:i/>
          <w:sz w:val="28"/>
          <w:szCs w:val="28"/>
        </w:rPr>
        <w:lastRenderedPageBreak/>
        <w:t>Вот настоящая музыка! Вот чем следует наслаждаться, вот что следует всасывать в себя всем, кто желает воспитать в себе здоровое музыкальное чувство, здравый вкус.</w:t>
      </w:r>
    </w:p>
    <w:p w:rsidR="00330202" w:rsidRPr="00330202" w:rsidRDefault="00330202" w:rsidP="00330202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330202">
        <w:rPr>
          <w:rFonts w:ascii="Times New Roman" w:hAnsi="Times New Roman"/>
          <w:b/>
          <w:sz w:val="28"/>
          <w:szCs w:val="28"/>
        </w:rPr>
        <w:t>А. Серов</w:t>
      </w:r>
    </w:p>
    <w:p w:rsidR="00330202" w:rsidRPr="00330202" w:rsidRDefault="00442CD1" w:rsidP="0033020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31920" cy="2265045"/>
            <wp:effectExtent l="0" t="0" r="0" b="1905"/>
            <wp:docPr id="64" name="Рисунок 64" descr="Йозеф Гайдн: биография, интересные факты, творче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Йозеф Гайдн: биография, интересные факты, творчеств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265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0202" w:rsidRDefault="00330202" w:rsidP="004150B5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330202">
        <w:rPr>
          <w:rFonts w:ascii="Times New Roman" w:hAnsi="Times New Roman"/>
          <w:sz w:val="28"/>
          <w:szCs w:val="28"/>
        </w:rPr>
        <w:t>Творческий путь Й. Гайдна — великого австрийского композитора, старшего современника В. А. Моцарта и Л. Бетховена — продолжался около пятидесяти лет, перешел за исторический рубеж XVIII-XIX вв., охватил все этапы развития венской классической школы — от ее зарождения в 1760-х гг. вплоть до расцвета творчества Бетховена в начале нового века. Интенсивность творческого процесса, богатство фантазии, свежесть восприятия, гармоничное и цельное ощущение жизни сохранились в искусстве Гайдна до самых последних лет его жизни.</w:t>
      </w:r>
    </w:p>
    <w:p w:rsidR="00330202" w:rsidRDefault="00330202" w:rsidP="004150B5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330202">
        <w:rPr>
          <w:rFonts w:ascii="Times New Roman" w:hAnsi="Times New Roman"/>
          <w:sz w:val="28"/>
          <w:szCs w:val="28"/>
        </w:rPr>
        <w:lastRenderedPageBreak/>
        <w:t xml:space="preserve">Сын каретного мастера, Гайдн обнаружил редкие музыкальные способности. В шестилетнем возрасте он переезжает в </w:t>
      </w:r>
      <w:proofErr w:type="spellStart"/>
      <w:r w:rsidRPr="00330202">
        <w:rPr>
          <w:rFonts w:ascii="Times New Roman" w:hAnsi="Times New Roman"/>
          <w:sz w:val="28"/>
          <w:szCs w:val="28"/>
        </w:rPr>
        <w:t>Хайнбург</w:t>
      </w:r>
      <w:proofErr w:type="spellEnd"/>
      <w:r w:rsidRPr="00330202">
        <w:rPr>
          <w:rFonts w:ascii="Times New Roman" w:hAnsi="Times New Roman"/>
          <w:sz w:val="28"/>
          <w:szCs w:val="28"/>
        </w:rPr>
        <w:t>, поет в церковном хоре, обучается игре на скрипке и клавесине, а с 1740 г. живет в Вене, где служит певчим в капелле собора</w:t>
      </w:r>
      <w:proofErr w:type="gramStart"/>
      <w:r w:rsidRPr="00330202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330202">
        <w:rPr>
          <w:rFonts w:ascii="Times New Roman" w:hAnsi="Times New Roman"/>
          <w:sz w:val="28"/>
          <w:szCs w:val="28"/>
        </w:rPr>
        <w:t xml:space="preserve">в. Стефана (кафедральном соборе Вены). Однако в капелле ценили только голос мальчика — редкой чистоты дискант, поручали ему исполнение сольных партий; а пробудившиеся в детские годы композиторские наклонности остались незамеченными. Когда же голос начал ломаться, Гайдн был вынужден оставить капеллу. Первые годы самостоятельной жизни в Вене складывались особенно тяжело — он бедствовал, голодал, скитался без постоянного пристанища; лишь изредка удавалось найти частные уроки или поиграть на скрипке в бродячем ансамбле. Однако вопреки превратностям судьбы Гайдн сохранил и открытость характера, и чувство юмора, никогда ему не изменявшее, и серьезность профессиональных устремлений — он изучает клавирное творчество Ф. Э. Баха, самостоятельно занимается контрапунктом, знакомится с трудами крупнейших немецких теоретиков, берет уроки композиции у Н. </w:t>
      </w:r>
      <w:proofErr w:type="spellStart"/>
      <w:r w:rsidRPr="00330202">
        <w:rPr>
          <w:rFonts w:ascii="Times New Roman" w:hAnsi="Times New Roman"/>
          <w:sz w:val="28"/>
          <w:szCs w:val="28"/>
        </w:rPr>
        <w:t>Порпоры</w:t>
      </w:r>
      <w:proofErr w:type="spellEnd"/>
      <w:r w:rsidRPr="00330202">
        <w:rPr>
          <w:rFonts w:ascii="Times New Roman" w:hAnsi="Times New Roman"/>
          <w:sz w:val="28"/>
          <w:szCs w:val="28"/>
        </w:rPr>
        <w:t xml:space="preserve"> — известного итальянского о</w:t>
      </w:r>
      <w:r>
        <w:rPr>
          <w:rFonts w:ascii="Times New Roman" w:hAnsi="Times New Roman"/>
          <w:sz w:val="28"/>
          <w:szCs w:val="28"/>
        </w:rPr>
        <w:t>перного композитора и педагога.</w:t>
      </w:r>
    </w:p>
    <w:p w:rsidR="00330202" w:rsidRDefault="00442CD1" w:rsidP="006A012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525395" cy="2208530"/>
            <wp:effectExtent l="0" t="0" r="8255" b="1270"/>
            <wp:docPr id="67" name="Рисунок 67" descr="Композитор Франц Йозеф Гайдн - основатель классического инструментального  жан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Композитор Франц Йозеф Гайдн - основатель классического инструментального  жанр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0202" w:rsidRDefault="00330202" w:rsidP="004150B5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330202">
        <w:rPr>
          <w:rFonts w:ascii="Times New Roman" w:hAnsi="Times New Roman"/>
          <w:sz w:val="28"/>
          <w:szCs w:val="28"/>
        </w:rPr>
        <w:t xml:space="preserve">В 1759 г. Гайдн получил место капельмейстера у графа И. </w:t>
      </w:r>
      <w:proofErr w:type="spellStart"/>
      <w:r w:rsidRPr="00330202">
        <w:rPr>
          <w:rFonts w:ascii="Times New Roman" w:hAnsi="Times New Roman"/>
          <w:sz w:val="28"/>
          <w:szCs w:val="28"/>
        </w:rPr>
        <w:t>Морцина</w:t>
      </w:r>
      <w:proofErr w:type="spellEnd"/>
      <w:r w:rsidRPr="00330202">
        <w:rPr>
          <w:rFonts w:ascii="Times New Roman" w:hAnsi="Times New Roman"/>
          <w:sz w:val="28"/>
          <w:szCs w:val="28"/>
        </w:rPr>
        <w:t xml:space="preserve">. Для его придворной капеллы были написаны первые инструментальные произведения (симфонии, квартеты, клавирные сонаты). Когда в 1761 г. </w:t>
      </w:r>
      <w:proofErr w:type="spellStart"/>
      <w:r w:rsidRPr="00330202">
        <w:rPr>
          <w:rFonts w:ascii="Times New Roman" w:hAnsi="Times New Roman"/>
          <w:sz w:val="28"/>
          <w:szCs w:val="28"/>
        </w:rPr>
        <w:t>Морцин</w:t>
      </w:r>
      <w:proofErr w:type="spellEnd"/>
      <w:r w:rsidRPr="00330202">
        <w:rPr>
          <w:rFonts w:ascii="Times New Roman" w:hAnsi="Times New Roman"/>
          <w:sz w:val="28"/>
          <w:szCs w:val="28"/>
        </w:rPr>
        <w:t xml:space="preserve"> распустил капеллу, Гайдн заключил контракт с П. </w:t>
      </w:r>
      <w:proofErr w:type="spellStart"/>
      <w:r w:rsidRPr="00330202">
        <w:rPr>
          <w:rFonts w:ascii="Times New Roman" w:hAnsi="Times New Roman"/>
          <w:sz w:val="28"/>
          <w:szCs w:val="28"/>
        </w:rPr>
        <w:t>Эстергази</w:t>
      </w:r>
      <w:proofErr w:type="spellEnd"/>
      <w:r w:rsidRPr="00330202">
        <w:rPr>
          <w:rFonts w:ascii="Times New Roman" w:hAnsi="Times New Roman"/>
          <w:sz w:val="28"/>
          <w:szCs w:val="28"/>
        </w:rPr>
        <w:t xml:space="preserve">, богатейшим венгерским магнатом, покровителем искусств. В обязанности вице-капельмейстера, а через 5 лет </w:t>
      </w:r>
      <w:proofErr w:type="gramStart"/>
      <w:r w:rsidRPr="00330202">
        <w:rPr>
          <w:rFonts w:ascii="Times New Roman" w:hAnsi="Times New Roman"/>
          <w:sz w:val="28"/>
          <w:szCs w:val="28"/>
        </w:rPr>
        <w:t>княжеского</w:t>
      </w:r>
      <w:proofErr w:type="gramEnd"/>
      <w:r w:rsidRPr="0033020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0202">
        <w:rPr>
          <w:rFonts w:ascii="Times New Roman" w:hAnsi="Times New Roman"/>
          <w:sz w:val="28"/>
          <w:szCs w:val="28"/>
        </w:rPr>
        <w:t>обер</w:t>
      </w:r>
      <w:proofErr w:type="spellEnd"/>
      <w:r w:rsidRPr="00330202">
        <w:rPr>
          <w:rFonts w:ascii="Times New Roman" w:hAnsi="Times New Roman"/>
          <w:sz w:val="28"/>
          <w:szCs w:val="28"/>
        </w:rPr>
        <w:t xml:space="preserve">-капельмейстера, входило не только сочинение музыки. Гайдн должен был проводить репетиции, следить за порядком в капелле, отвечать за сохранность нот и инструментов и т. п. Все произведения Гайдна являлись собственностью </w:t>
      </w:r>
      <w:proofErr w:type="spellStart"/>
      <w:r w:rsidRPr="00330202">
        <w:rPr>
          <w:rFonts w:ascii="Times New Roman" w:hAnsi="Times New Roman"/>
          <w:sz w:val="28"/>
          <w:szCs w:val="28"/>
        </w:rPr>
        <w:t>Эстергази</w:t>
      </w:r>
      <w:proofErr w:type="spellEnd"/>
      <w:r w:rsidRPr="00330202">
        <w:rPr>
          <w:rFonts w:ascii="Times New Roman" w:hAnsi="Times New Roman"/>
          <w:sz w:val="28"/>
          <w:szCs w:val="28"/>
        </w:rPr>
        <w:t xml:space="preserve">; композитор не имел права писать музыку по заказу других лиц, не мог свободно покидать владения князя. (Гайдн жил в </w:t>
      </w:r>
      <w:r w:rsidRPr="00330202">
        <w:rPr>
          <w:rFonts w:ascii="Times New Roman" w:hAnsi="Times New Roman"/>
          <w:sz w:val="28"/>
          <w:szCs w:val="28"/>
        </w:rPr>
        <w:lastRenderedPageBreak/>
        <w:t xml:space="preserve">имениях </w:t>
      </w:r>
      <w:proofErr w:type="spellStart"/>
      <w:r w:rsidRPr="00330202">
        <w:rPr>
          <w:rFonts w:ascii="Times New Roman" w:hAnsi="Times New Roman"/>
          <w:sz w:val="28"/>
          <w:szCs w:val="28"/>
        </w:rPr>
        <w:t>Эстергази</w:t>
      </w:r>
      <w:proofErr w:type="spellEnd"/>
      <w:r w:rsidRPr="00330202">
        <w:rPr>
          <w:rFonts w:ascii="Times New Roman" w:hAnsi="Times New Roman"/>
          <w:sz w:val="28"/>
          <w:szCs w:val="28"/>
        </w:rPr>
        <w:t xml:space="preserve"> — </w:t>
      </w:r>
      <w:proofErr w:type="spellStart"/>
      <w:r w:rsidRPr="00330202">
        <w:rPr>
          <w:rFonts w:ascii="Times New Roman" w:hAnsi="Times New Roman"/>
          <w:sz w:val="28"/>
          <w:szCs w:val="28"/>
        </w:rPr>
        <w:t>Эйзенштадт</w:t>
      </w:r>
      <w:proofErr w:type="spellEnd"/>
      <w:r w:rsidRPr="00330202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330202">
        <w:rPr>
          <w:rFonts w:ascii="Times New Roman" w:hAnsi="Times New Roman"/>
          <w:sz w:val="28"/>
          <w:szCs w:val="28"/>
        </w:rPr>
        <w:t>Эстер</w:t>
      </w:r>
      <w:r>
        <w:rPr>
          <w:rFonts w:ascii="Times New Roman" w:hAnsi="Times New Roman"/>
          <w:sz w:val="28"/>
          <w:szCs w:val="28"/>
        </w:rPr>
        <w:t>газ</w:t>
      </w:r>
      <w:proofErr w:type="spellEnd"/>
      <w:r>
        <w:rPr>
          <w:rFonts w:ascii="Times New Roman" w:hAnsi="Times New Roman"/>
          <w:sz w:val="28"/>
          <w:szCs w:val="28"/>
        </w:rPr>
        <w:t>, временами наезжая в Вену.)</w:t>
      </w:r>
    </w:p>
    <w:p w:rsidR="00330202" w:rsidRDefault="00442CD1" w:rsidP="004150B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45890" cy="1885315"/>
            <wp:effectExtent l="0" t="0" r="0" b="635"/>
            <wp:docPr id="71" name="Рисунок 71" descr="Йозеф Гайдн: биография, интересные факты, творче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Йозеф Гайдн: биография, интересные факты, творчеств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1885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0202" w:rsidRDefault="00330202" w:rsidP="004150B5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330202">
        <w:rPr>
          <w:rFonts w:ascii="Times New Roman" w:hAnsi="Times New Roman"/>
          <w:sz w:val="28"/>
          <w:szCs w:val="28"/>
        </w:rPr>
        <w:t xml:space="preserve">Однако многие преимущества и, прежде всего, возможность распоряжаться прекрасным оркестром, исполнявшим все произведения композитора, а также относительная материальная и бытовая обеспеченность склонили Гайдна принять предложение </w:t>
      </w:r>
      <w:proofErr w:type="spellStart"/>
      <w:r w:rsidRPr="00330202">
        <w:rPr>
          <w:rFonts w:ascii="Times New Roman" w:hAnsi="Times New Roman"/>
          <w:sz w:val="28"/>
          <w:szCs w:val="28"/>
        </w:rPr>
        <w:t>Эстергази</w:t>
      </w:r>
      <w:proofErr w:type="spellEnd"/>
      <w:r w:rsidRPr="00330202">
        <w:rPr>
          <w:rFonts w:ascii="Times New Roman" w:hAnsi="Times New Roman"/>
          <w:sz w:val="28"/>
          <w:szCs w:val="28"/>
        </w:rPr>
        <w:t xml:space="preserve">. Почти 30 лет оставался Гайдн на придворной службе. В унизительном положении княжеского слуги он сохранил достоинство, внутреннюю независимость и стремление к непрерывному творческому совершенствованию. Живя вдали от света, почти не соприкасаясь с широким музыкальным миром, он стал за время службы у </w:t>
      </w:r>
      <w:proofErr w:type="spellStart"/>
      <w:r w:rsidRPr="00330202">
        <w:rPr>
          <w:rFonts w:ascii="Times New Roman" w:hAnsi="Times New Roman"/>
          <w:sz w:val="28"/>
          <w:szCs w:val="28"/>
        </w:rPr>
        <w:t>Эстергази</w:t>
      </w:r>
      <w:proofErr w:type="spellEnd"/>
      <w:r w:rsidRPr="00330202">
        <w:rPr>
          <w:rFonts w:ascii="Times New Roman" w:hAnsi="Times New Roman"/>
          <w:sz w:val="28"/>
          <w:szCs w:val="28"/>
        </w:rPr>
        <w:t xml:space="preserve"> величайшим мастером европейского масштаба. Произведения Гайдна с успехом исполнялись в крупнейших музыкальных столицах.</w:t>
      </w:r>
    </w:p>
    <w:p w:rsidR="00330202" w:rsidRDefault="00442CD1" w:rsidP="004150B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776980" cy="3390265"/>
            <wp:effectExtent l="0" t="0" r="0" b="635"/>
            <wp:docPr id="77" name="Рисунок 77" descr="ГАЙДН • Большая российская энциклопедия - электронная вер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ГАЙДН • Большая российская энциклопедия - электронная верс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3390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0202" w:rsidRDefault="00330202" w:rsidP="004150B5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330202">
        <w:rPr>
          <w:rFonts w:ascii="Times New Roman" w:hAnsi="Times New Roman"/>
          <w:sz w:val="28"/>
          <w:szCs w:val="28"/>
        </w:rPr>
        <w:t>Так, в середине 1780-х гг. французская публика познакомилась с шестью симфониями, получившими название «Парижских». С течением времени композитов все более тяготился своим зависимым положен</w:t>
      </w:r>
      <w:r>
        <w:rPr>
          <w:rFonts w:ascii="Times New Roman" w:hAnsi="Times New Roman"/>
          <w:sz w:val="28"/>
          <w:szCs w:val="28"/>
        </w:rPr>
        <w:t>ием, острее ощущал одиночество.</w:t>
      </w:r>
    </w:p>
    <w:p w:rsidR="00330202" w:rsidRDefault="00330202" w:rsidP="004150B5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330202">
        <w:rPr>
          <w:rFonts w:ascii="Times New Roman" w:hAnsi="Times New Roman"/>
          <w:sz w:val="28"/>
          <w:szCs w:val="28"/>
        </w:rPr>
        <w:t xml:space="preserve">Драматическими, тревожными настроениями окрашены минорные симфонии — «Траурная», «Страдание», «Прощальная». Множество поводов для различных толкований — автобиографических, юмористических, лирико-философских — дал финал «Прощальной» — на </w:t>
      </w:r>
      <w:r w:rsidRPr="00330202">
        <w:rPr>
          <w:rFonts w:ascii="Times New Roman" w:hAnsi="Times New Roman"/>
          <w:sz w:val="28"/>
          <w:szCs w:val="28"/>
        </w:rPr>
        <w:lastRenderedPageBreak/>
        <w:t xml:space="preserve">протяжении этого бесконечно длящегося </w:t>
      </w:r>
      <w:proofErr w:type="spellStart"/>
      <w:r w:rsidRPr="00330202">
        <w:rPr>
          <w:rFonts w:ascii="Times New Roman" w:hAnsi="Times New Roman"/>
          <w:sz w:val="28"/>
          <w:szCs w:val="28"/>
        </w:rPr>
        <w:t>Adagio</w:t>
      </w:r>
      <w:proofErr w:type="spellEnd"/>
      <w:r w:rsidRPr="00330202">
        <w:rPr>
          <w:rFonts w:ascii="Times New Roman" w:hAnsi="Times New Roman"/>
          <w:sz w:val="28"/>
          <w:szCs w:val="28"/>
        </w:rPr>
        <w:t xml:space="preserve"> музыканты один за другим покидают оркестр, пока на сцене не остаются два скрипача, доигрыва</w:t>
      </w:r>
      <w:r>
        <w:rPr>
          <w:rFonts w:ascii="Times New Roman" w:hAnsi="Times New Roman"/>
          <w:sz w:val="28"/>
          <w:szCs w:val="28"/>
        </w:rPr>
        <w:t>ющие мелодию, тихую и нежную...</w:t>
      </w:r>
    </w:p>
    <w:p w:rsidR="00330202" w:rsidRDefault="00442CD1" w:rsidP="004150B5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1749425</wp:posOffset>
            </wp:positionH>
            <wp:positionV relativeFrom="paragraph">
              <wp:posOffset>20320</wp:posOffset>
            </wp:positionV>
            <wp:extent cx="2191385" cy="3016250"/>
            <wp:effectExtent l="0" t="0" r="0" b="0"/>
            <wp:wrapSquare wrapText="bothSides"/>
            <wp:docPr id="1" name="Рисунок 28" descr="Йозеф Гайд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Йозеф Гайдн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" t="5801" b="2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301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202" w:rsidRPr="00330202">
        <w:rPr>
          <w:rFonts w:ascii="Times New Roman" w:hAnsi="Times New Roman"/>
          <w:sz w:val="28"/>
          <w:szCs w:val="28"/>
        </w:rPr>
        <w:t>Однако гармоничный и ясный взгляд на мир всегда доминирует и в музыке Гайдна, и в его ощущении жизни. Источники радости Гайдн находил повсюду — в природе, в жизни крестьян, в своих трудах, в общении с близкими людьми. Так, знакомство с Моцартом, приехавшим в Вену в 1781 г., переросло в настоящую дружбу. Эти отношения, основанные на глубоком внутреннем родстве, понимании и взаимном уважении, благотворно сказались на творческ</w:t>
      </w:r>
      <w:r w:rsidR="00330202">
        <w:rPr>
          <w:rFonts w:ascii="Times New Roman" w:hAnsi="Times New Roman"/>
          <w:sz w:val="28"/>
          <w:szCs w:val="28"/>
        </w:rPr>
        <w:t>ом развитии обоих композиторов.</w:t>
      </w:r>
    </w:p>
    <w:p w:rsidR="0011250D" w:rsidRDefault="00330202" w:rsidP="004150B5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330202">
        <w:rPr>
          <w:rFonts w:ascii="Times New Roman" w:hAnsi="Times New Roman"/>
          <w:sz w:val="28"/>
          <w:szCs w:val="28"/>
        </w:rPr>
        <w:t xml:space="preserve">В 1790 г. А. </w:t>
      </w:r>
      <w:proofErr w:type="spellStart"/>
      <w:r w:rsidRPr="00330202">
        <w:rPr>
          <w:rFonts w:ascii="Times New Roman" w:hAnsi="Times New Roman"/>
          <w:sz w:val="28"/>
          <w:szCs w:val="28"/>
        </w:rPr>
        <w:t>Эстергази</w:t>
      </w:r>
      <w:proofErr w:type="spellEnd"/>
      <w:r w:rsidRPr="00330202">
        <w:rPr>
          <w:rFonts w:ascii="Times New Roman" w:hAnsi="Times New Roman"/>
          <w:sz w:val="28"/>
          <w:szCs w:val="28"/>
        </w:rPr>
        <w:t xml:space="preserve">, наследник умершего князя П. </w:t>
      </w:r>
      <w:proofErr w:type="spellStart"/>
      <w:r w:rsidRPr="00330202">
        <w:rPr>
          <w:rFonts w:ascii="Times New Roman" w:hAnsi="Times New Roman"/>
          <w:sz w:val="28"/>
          <w:szCs w:val="28"/>
        </w:rPr>
        <w:t>Эстергази</w:t>
      </w:r>
      <w:proofErr w:type="spellEnd"/>
      <w:r w:rsidRPr="00330202">
        <w:rPr>
          <w:rFonts w:ascii="Times New Roman" w:hAnsi="Times New Roman"/>
          <w:sz w:val="28"/>
          <w:szCs w:val="28"/>
        </w:rPr>
        <w:t xml:space="preserve">, распустил капеллу. Гайдн, полностью освободившийся от службы и сохранивший лишь звание капельмейстера, стал </w:t>
      </w:r>
      <w:r w:rsidRPr="00330202">
        <w:rPr>
          <w:rFonts w:ascii="Times New Roman" w:hAnsi="Times New Roman"/>
          <w:sz w:val="28"/>
          <w:szCs w:val="28"/>
        </w:rPr>
        <w:lastRenderedPageBreak/>
        <w:t xml:space="preserve">получать согласно завещанию старого князя пожизненную пенсию. Вскоре появилась возможность осуществить давнюю мечту — выехать за пределы Австрии. В 1790-х гг. Гайдн совершил две гастрольные поездки в Лондон (1791-92, 1794-95). Написанные по этому случаю 12 «Лондонских» симфоний завершили развитие этого жанра в творчестве Гайдна, утвердили зрелость венского классического симфонизма (несколько ранее, в конце 1780-х гг. появились 3 последние симфонии Моцарта) и остались вершинными явлениями в истории симфонической музыки. Лондонские симфонии исполнялись в необычных и чрезвычайно привлекательных для композитора условиях. Привыкший к более замкнутой атмосфере придворного салона, Гайдн впервые выступил в публичных концертах, ощутил реакцию типичной демократической аудитории. В его распоряжении были большие оркестры, по составу близкие современным симфоническим. Английская публика с энтузиазмом воспринимала музыку Гайдна. В </w:t>
      </w:r>
      <w:proofErr w:type="spellStart"/>
      <w:r w:rsidRPr="00330202">
        <w:rPr>
          <w:rFonts w:ascii="Times New Roman" w:hAnsi="Times New Roman"/>
          <w:sz w:val="28"/>
          <w:szCs w:val="28"/>
        </w:rPr>
        <w:t>Оксфооде</w:t>
      </w:r>
      <w:proofErr w:type="spellEnd"/>
      <w:r w:rsidRPr="00330202">
        <w:rPr>
          <w:rFonts w:ascii="Times New Roman" w:hAnsi="Times New Roman"/>
          <w:sz w:val="28"/>
          <w:szCs w:val="28"/>
        </w:rPr>
        <w:t xml:space="preserve"> ему был присужден титул доктора музыки. Под впечатлением услышанных в Лондоне ораторий Г. Ф. Генделя были созданы 2 светские оратории — «Сотворение мира» (1798) и «Времена года» (1801). Эти монументальные, </w:t>
      </w:r>
      <w:r w:rsidRPr="00330202">
        <w:rPr>
          <w:rFonts w:ascii="Times New Roman" w:hAnsi="Times New Roman"/>
          <w:sz w:val="28"/>
          <w:szCs w:val="28"/>
        </w:rPr>
        <w:lastRenderedPageBreak/>
        <w:t>эпико-философские произведения, утверждающие классические идеалы красоты и гармонии жизни, единства человека и природы, достойно увенча</w:t>
      </w:r>
      <w:r w:rsidR="0011250D">
        <w:rPr>
          <w:rFonts w:ascii="Times New Roman" w:hAnsi="Times New Roman"/>
          <w:sz w:val="28"/>
          <w:szCs w:val="28"/>
        </w:rPr>
        <w:t>ли творческий путь композитора.</w:t>
      </w:r>
    </w:p>
    <w:p w:rsidR="0011250D" w:rsidRDefault="00442CD1" w:rsidP="004150B5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1270635</wp:posOffset>
            </wp:positionH>
            <wp:positionV relativeFrom="paragraph">
              <wp:posOffset>267970</wp:posOffset>
            </wp:positionV>
            <wp:extent cx="2637790" cy="2454910"/>
            <wp:effectExtent l="0" t="0" r="0" b="2540"/>
            <wp:wrapSquare wrapText="bothSides"/>
            <wp:docPr id="29" name="Рисунок 29" descr="Сергей Невский: «Без Гайдна ничего этого просто бы не произошло…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ергей Невский: «Без Гайдна ничего этого просто бы не произошло…»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2454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202" w:rsidRPr="00330202">
        <w:rPr>
          <w:rFonts w:ascii="Times New Roman" w:hAnsi="Times New Roman"/>
          <w:sz w:val="28"/>
          <w:szCs w:val="28"/>
        </w:rPr>
        <w:t xml:space="preserve">Последние годы жизни Гайдна прошли в Вене и ее предместье </w:t>
      </w:r>
      <w:proofErr w:type="spellStart"/>
      <w:r w:rsidR="00330202" w:rsidRPr="00330202">
        <w:rPr>
          <w:rFonts w:ascii="Times New Roman" w:hAnsi="Times New Roman"/>
          <w:sz w:val="28"/>
          <w:szCs w:val="28"/>
        </w:rPr>
        <w:t>Гумпендорф</w:t>
      </w:r>
      <w:proofErr w:type="spellEnd"/>
      <w:r w:rsidR="00330202" w:rsidRPr="00330202">
        <w:rPr>
          <w:rFonts w:ascii="Times New Roman" w:hAnsi="Times New Roman"/>
          <w:sz w:val="28"/>
          <w:szCs w:val="28"/>
        </w:rPr>
        <w:t xml:space="preserve">. Композитор был по-прежнему жизнелюбив, общителен, объективен и доброжелателен в отношении к людям, по-прежнему много трудился. Гайдн ушел из жизни в тревожное время, в самый разгар наполеоновских походов, когда французские войска уже заняли столицу Австрии. Во время осады Вены Гайдн утешал </w:t>
      </w:r>
      <w:proofErr w:type="gramStart"/>
      <w:r w:rsidR="00330202" w:rsidRPr="00330202">
        <w:rPr>
          <w:rFonts w:ascii="Times New Roman" w:hAnsi="Times New Roman"/>
          <w:sz w:val="28"/>
          <w:szCs w:val="28"/>
        </w:rPr>
        <w:t>своих</w:t>
      </w:r>
      <w:proofErr w:type="gramEnd"/>
      <w:r w:rsidR="00330202" w:rsidRPr="00330202">
        <w:rPr>
          <w:rFonts w:ascii="Times New Roman" w:hAnsi="Times New Roman"/>
          <w:sz w:val="28"/>
          <w:szCs w:val="28"/>
        </w:rPr>
        <w:t xml:space="preserve"> близких: «Не бойтесь, дети, там, где Гайдн, не м</w:t>
      </w:r>
      <w:r w:rsidR="0011250D">
        <w:rPr>
          <w:rFonts w:ascii="Times New Roman" w:hAnsi="Times New Roman"/>
          <w:sz w:val="28"/>
          <w:szCs w:val="28"/>
        </w:rPr>
        <w:t>ожет случиться ничего плохого».</w:t>
      </w:r>
    </w:p>
    <w:p w:rsidR="0011250D" w:rsidRDefault="00330202" w:rsidP="004150B5">
      <w:pPr>
        <w:spacing w:after="0"/>
        <w:ind w:firstLine="708"/>
        <w:rPr>
          <w:rFonts w:ascii="Times New Roman" w:hAnsi="Times New Roman"/>
          <w:sz w:val="28"/>
          <w:szCs w:val="28"/>
        </w:rPr>
      </w:pPr>
      <w:proofErr w:type="gramStart"/>
      <w:r w:rsidRPr="00330202">
        <w:rPr>
          <w:rFonts w:ascii="Times New Roman" w:hAnsi="Times New Roman"/>
          <w:sz w:val="28"/>
          <w:szCs w:val="28"/>
        </w:rPr>
        <w:t xml:space="preserve">Гайдн оставил огромное творческое наследие — около 1000 произведений во всех жанрах и формах, существовавших в музыке того времени (симфонии, сонаты, камерные ансамбли, </w:t>
      </w:r>
      <w:r w:rsidRPr="00330202">
        <w:rPr>
          <w:rFonts w:ascii="Times New Roman" w:hAnsi="Times New Roman"/>
          <w:sz w:val="28"/>
          <w:szCs w:val="28"/>
        </w:rPr>
        <w:lastRenderedPageBreak/>
        <w:t>концерты, оперы, оратории, мессы, песни и т. п.).</w:t>
      </w:r>
      <w:proofErr w:type="gramEnd"/>
      <w:r w:rsidRPr="00330202">
        <w:rPr>
          <w:rFonts w:ascii="Times New Roman" w:hAnsi="Times New Roman"/>
          <w:sz w:val="28"/>
          <w:szCs w:val="28"/>
        </w:rPr>
        <w:t xml:space="preserve"> Крупные циклические формы (104 симфонии, 83 квартета, 52 клавирные сонаты) составляют основную, самую драгоценную часть творчества композитора, определяют его историческое место. Об исключительной значимости произведений Гайдна в эволюции инструментальной музыки писал П. Чайковский: «Гайдн обессмертил себя если не изобретением, то усовершенствованием той превосходной, идеально уравновешенной формы сонаты и симфонии, которую впоследствии Моцарт и Бетховен довели до последней ст</w:t>
      </w:r>
      <w:r w:rsidR="0011250D">
        <w:rPr>
          <w:rFonts w:ascii="Times New Roman" w:hAnsi="Times New Roman"/>
          <w:sz w:val="28"/>
          <w:szCs w:val="28"/>
        </w:rPr>
        <w:t>епени законченности и красоты».</w:t>
      </w:r>
    </w:p>
    <w:p w:rsidR="004150B5" w:rsidRDefault="00330202" w:rsidP="004150B5">
      <w:pPr>
        <w:spacing w:after="0"/>
        <w:ind w:firstLine="708"/>
        <w:rPr>
          <w:rFonts w:ascii="Times New Roman" w:hAnsi="Times New Roman"/>
          <w:sz w:val="28"/>
          <w:szCs w:val="28"/>
        </w:rPr>
      </w:pPr>
      <w:proofErr w:type="gramStart"/>
      <w:r w:rsidRPr="00330202">
        <w:rPr>
          <w:rFonts w:ascii="Times New Roman" w:hAnsi="Times New Roman"/>
          <w:sz w:val="28"/>
          <w:szCs w:val="28"/>
        </w:rPr>
        <w:t xml:space="preserve">Симфония в творчестве Гайдна прошла большой путь: от ранних образцов, близких </w:t>
      </w:r>
      <w:r w:rsidR="00442CD1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-3211830</wp:posOffset>
            </wp:positionV>
            <wp:extent cx="2553335" cy="2553335"/>
            <wp:effectExtent l="0" t="0" r="0" b="0"/>
            <wp:wrapTight wrapText="bothSides">
              <wp:wrapPolygon edited="0">
                <wp:start x="645" y="0"/>
                <wp:lineTo x="0" y="322"/>
                <wp:lineTo x="0" y="20950"/>
                <wp:lineTo x="322" y="21433"/>
                <wp:lineTo x="645" y="21433"/>
                <wp:lineTo x="20789" y="21433"/>
                <wp:lineTo x="21111" y="21433"/>
                <wp:lineTo x="21433" y="20950"/>
                <wp:lineTo x="21433" y="322"/>
                <wp:lineTo x="20789" y="0"/>
                <wp:lineTo x="645" y="0"/>
              </wp:wrapPolygon>
            </wp:wrapTight>
            <wp:docPr id="30" name="Рисунок 30" descr="Отпуск в Австрии. Путешествие по местам Гайд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тпуск в Австрии. Путешествие по местам Гайдна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2553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202">
        <w:rPr>
          <w:rFonts w:ascii="Times New Roman" w:hAnsi="Times New Roman"/>
          <w:sz w:val="28"/>
          <w:szCs w:val="28"/>
        </w:rPr>
        <w:t xml:space="preserve">жанрам бытовой и камерной музыки (серенада, дивертисмент, квартет), к «Парижским» и «Лондонским» симфониям, в которых утвердились классические закономерности жанра (соотношение </w:t>
      </w:r>
      <w:r w:rsidRPr="00330202">
        <w:rPr>
          <w:rFonts w:ascii="Times New Roman" w:hAnsi="Times New Roman"/>
          <w:sz w:val="28"/>
          <w:szCs w:val="28"/>
        </w:rPr>
        <w:lastRenderedPageBreak/>
        <w:t xml:space="preserve">и порядок следования частей цикла — сонатное </w:t>
      </w:r>
      <w:proofErr w:type="spellStart"/>
      <w:r w:rsidRPr="00330202">
        <w:rPr>
          <w:rFonts w:ascii="Times New Roman" w:hAnsi="Times New Roman"/>
          <w:sz w:val="28"/>
          <w:szCs w:val="28"/>
        </w:rPr>
        <w:t>Allegro</w:t>
      </w:r>
      <w:proofErr w:type="spellEnd"/>
      <w:r w:rsidRPr="00330202">
        <w:rPr>
          <w:rFonts w:ascii="Times New Roman" w:hAnsi="Times New Roman"/>
          <w:sz w:val="28"/>
          <w:szCs w:val="28"/>
        </w:rPr>
        <w:t xml:space="preserve">, медленная часть, менуэт, быстрый финал), характерные типы </w:t>
      </w:r>
      <w:proofErr w:type="spellStart"/>
      <w:r w:rsidRPr="00330202">
        <w:rPr>
          <w:rFonts w:ascii="Times New Roman" w:hAnsi="Times New Roman"/>
          <w:sz w:val="28"/>
          <w:szCs w:val="28"/>
        </w:rPr>
        <w:t>тематизма</w:t>
      </w:r>
      <w:proofErr w:type="spellEnd"/>
      <w:r w:rsidRPr="00330202">
        <w:rPr>
          <w:rFonts w:ascii="Times New Roman" w:hAnsi="Times New Roman"/>
          <w:sz w:val="28"/>
          <w:szCs w:val="28"/>
        </w:rPr>
        <w:t xml:space="preserve"> и приемы развития и т. д. Симфония у Гайдна обретает смысл обобщенной «картины мира</w:t>
      </w:r>
      <w:proofErr w:type="gramEnd"/>
      <w:r w:rsidRPr="00330202">
        <w:rPr>
          <w:rFonts w:ascii="Times New Roman" w:hAnsi="Times New Roman"/>
          <w:sz w:val="28"/>
          <w:szCs w:val="28"/>
        </w:rPr>
        <w:t xml:space="preserve">», </w:t>
      </w:r>
      <w:proofErr w:type="gramStart"/>
      <w:r w:rsidRPr="00330202">
        <w:rPr>
          <w:rFonts w:ascii="Times New Roman" w:hAnsi="Times New Roman"/>
          <w:sz w:val="28"/>
          <w:szCs w:val="28"/>
        </w:rPr>
        <w:t>в которой разные стороны жизни — серьезные, драматические, лирико-философские, юмористические — приведены к единству и равновесию.</w:t>
      </w:r>
      <w:proofErr w:type="gramEnd"/>
      <w:r w:rsidRPr="00330202">
        <w:rPr>
          <w:rFonts w:ascii="Times New Roman" w:hAnsi="Times New Roman"/>
          <w:sz w:val="28"/>
          <w:szCs w:val="28"/>
        </w:rPr>
        <w:t xml:space="preserve"> Богатый и сложный мир </w:t>
      </w:r>
      <w:proofErr w:type="spellStart"/>
      <w:r w:rsidRPr="00330202">
        <w:rPr>
          <w:rFonts w:ascii="Times New Roman" w:hAnsi="Times New Roman"/>
          <w:sz w:val="28"/>
          <w:szCs w:val="28"/>
        </w:rPr>
        <w:t>гайдновских</w:t>
      </w:r>
      <w:proofErr w:type="spellEnd"/>
      <w:r w:rsidRPr="00330202">
        <w:rPr>
          <w:rFonts w:ascii="Times New Roman" w:hAnsi="Times New Roman"/>
          <w:sz w:val="28"/>
          <w:szCs w:val="28"/>
        </w:rPr>
        <w:t xml:space="preserve"> симфоний обладает замечательными качествами открытости, общительности, направленности на слушателя. Основной источник их музыкального языка — жанрово-бытовые, песенные и танцевальные интонации, иногда непосредственно заимствованные из фольклорных источников. Включенные в сложный процесс симфонического развития, они обнаруживают новые образные, динамические возможности. Законченные, идеально уравновешенные и логически выстроенные формы частей симфонического цикла (сонатная, вариационная, рондо и др.) включают элементы </w:t>
      </w:r>
      <w:proofErr w:type="spellStart"/>
      <w:r w:rsidRPr="00330202">
        <w:rPr>
          <w:rFonts w:ascii="Times New Roman" w:hAnsi="Times New Roman"/>
          <w:sz w:val="28"/>
          <w:szCs w:val="28"/>
        </w:rPr>
        <w:t>импровизационности</w:t>
      </w:r>
      <w:proofErr w:type="spellEnd"/>
      <w:r w:rsidRPr="00330202">
        <w:rPr>
          <w:rFonts w:ascii="Times New Roman" w:hAnsi="Times New Roman"/>
          <w:sz w:val="28"/>
          <w:szCs w:val="28"/>
        </w:rPr>
        <w:t xml:space="preserve">, замечательные отклонения и неожиданности обостряют интерес к самому процессу развития мысли, всегда увлекательному, наполненному событиями. </w:t>
      </w:r>
      <w:proofErr w:type="gramStart"/>
      <w:r w:rsidRPr="00330202">
        <w:rPr>
          <w:rFonts w:ascii="Times New Roman" w:hAnsi="Times New Roman"/>
          <w:sz w:val="28"/>
          <w:szCs w:val="28"/>
        </w:rPr>
        <w:t xml:space="preserve">Излюбленные </w:t>
      </w:r>
      <w:proofErr w:type="spellStart"/>
      <w:r w:rsidRPr="00330202">
        <w:rPr>
          <w:rFonts w:ascii="Times New Roman" w:hAnsi="Times New Roman"/>
          <w:sz w:val="28"/>
          <w:szCs w:val="28"/>
        </w:rPr>
        <w:t>гайдновские</w:t>
      </w:r>
      <w:proofErr w:type="spellEnd"/>
      <w:r w:rsidRPr="00330202">
        <w:rPr>
          <w:rFonts w:ascii="Times New Roman" w:hAnsi="Times New Roman"/>
          <w:sz w:val="28"/>
          <w:szCs w:val="28"/>
        </w:rPr>
        <w:t xml:space="preserve"> «сюрпризы» и «розыгрыши» помогали </w:t>
      </w:r>
      <w:r w:rsidRPr="00330202">
        <w:rPr>
          <w:rFonts w:ascii="Times New Roman" w:hAnsi="Times New Roman"/>
          <w:sz w:val="28"/>
          <w:szCs w:val="28"/>
        </w:rPr>
        <w:lastRenderedPageBreak/>
        <w:t>восприятию самого серьезного жанра инструментальной музыки, рождали у слушателей конкретные ассоциации, закрепившиеся в названиях симфоний («Медведь», «Курица», «Часы», «Охота», «Школьный учитель» и т. п.).</w:t>
      </w:r>
      <w:proofErr w:type="gramEnd"/>
      <w:r w:rsidRPr="00330202">
        <w:rPr>
          <w:rFonts w:ascii="Times New Roman" w:hAnsi="Times New Roman"/>
          <w:sz w:val="28"/>
          <w:szCs w:val="28"/>
        </w:rPr>
        <w:t xml:space="preserve"> Формируя типичные закономерности жанра, Гайдн раскрывает и богатство возможностей их проявления, намечая разные пути эволюции симфонии в XIX-XX вв. В зрелых симфониях Гайдна устанавливается классический состав оркестра, включающий все группы инструментов (струнные, деревянные и медные духовые, ударные). Также стабилизируется состав квартета, в котором все инструменты (две скрипки, альт, виолончель) становятся полноправными участниками ансамбля. Большой интерес представляют клавирные сонаты Гайдна, в которых фантазия композитора, поистине неистощимая, каждый раз открывает новые варианты построения цикла, оригинальные способы оформления и развития материала. Последние сонаты, написанные в 1790-х </w:t>
      </w:r>
      <w:proofErr w:type="spellStart"/>
      <w:proofErr w:type="gramStart"/>
      <w:r w:rsidRPr="00330202">
        <w:rPr>
          <w:rFonts w:ascii="Times New Roman" w:hAnsi="Times New Roman"/>
          <w:sz w:val="28"/>
          <w:szCs w:val="28"/>
        </w:rPr>
        <w:t>гг</w:t>
      </w:r>
      <w:proofErr w:type="spellEnd"/>
      <w:proofErr w:type="gramEnd"/>
      <w:r w:rsidRPr="00330202">
        <w:rPr>
          <w:rFonts w:ascii="Times New Roman" w:hAnsi="Times New Roman"/>
          <w:sz w:val="28"/>
          <w:szCs w:val="28"/>
        </w:rPr>
        <w:t>,. явно ориентированы на выразительные возможности н</w:t>
      </w:r>
      <w:r w:rsidR="004150B5">
        <w:rPr>
          <w:rFonts w:ascii="Times New Roman" w:hAnsi="Times New Roman"/>
          <w:sz w:val="28"/>
          <w:szCs w:val="28"/>
        </w:rPr>
        <w:t>ового инструмента — фортепиано.</w:t>
      </w:r>
    </w:p>
    <w:p w:rsidR="004150B5" w:rsidRDefault="00330202" w:rsidP="004150B5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330202">
        <w:rPr>
          <w:rFonts w:ascii="Times New Roman" w:hAnsi="Times New Roman"/>
          <w:sz w:val="28"/>
          <w:szCs w:val="28"/>
        </w:rPr>
        <w:t xml:space="preserve">Всю жизнь искусство было для Гайдна главной опорой и постоянным источником внутренней гармонии, душевного равновесия и </w:t>
      </w:r>
      <w:r w:rsidRPr="00330202">
        <w:rPr>
          <w:rFonts w:ascii="Times New Roman" w:hAnsi="Times New Roman"/>
          <w:sz w:val="28"/>
          <w:szCs w:val="28"/>
        </w:rPr>
        <w:lastRenderedPageBreak/>
        <w:t>здоровья, Он надеялся, что таковым оно останется и для будущих слушателей. «В этом мире так мало радостных и довольных людей», — писал семидесятилетний композитор, — «везде их преследуют горе и заботы; быть может, твой труд послужит подчас источником, из которого полный забот и обремененный делами человек будет черпать мину</w:t>
      </w:r>
      <w:r w:rsidR="004150B5">
        <w:rPr>
          <w:rFonts w:ascii="Times New Roman" w:hAnsi="Times New Roman"/>
          <w:sz w:val="28"/>
          <w:szCs w:val="28"/>
        </w:rPr>
        <w:t>тами свое спокойствие и отдых».</w:t>
      </w:r>
    </w:p>
    <w:p w:rsidR="00330202" w:rsidRDefault="00330202" w:rsidP="004150B5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330202">
        <w:rPr>
          <w:rFonts w:ascii="Times New Roman" w:hAnsi="Times New Roman"/>
          <w:sz w:val="28"/>
          <w:szCs w:val="28"/>
        </w:rPr>
        <w:t xml:space="preserve">Оперное наследие Гайдна обширно (24 оперы). </w:t>
      </w:r>
      <w:proofErr w:type="gramStart"/>
      <w:r w:rsidRPr="00330202">
        <w:rPr>
          <w:rFonts w:ascii="Times New Roman" w:hAnsi="Times New Roman"/>
          <w:sz w:val="28"/>
          <w:szCs w:val="28"/>
        </w:rPr>
        <w:t>И, хотя в своем оперном творчестве композитор не достигает моцартовских вершин, ряд сочинений этого жанра весьма значительны и не утратили своей актуальности.</w:t>
      </w:r>
      <w:proofErr w:type="gramEnd"/>
      <w:r w:rsidRPr="00330202">
        <w:rPr>
          <w:rFonts w:ascii="Times New Roman" w:hAnsi="Times New Roman"/>
          <w:sz w:val="28"/>
          <w:szCs w:val="28"/>
        </w:rPr>
        <w:t xml:space="preserve"> Из них наиболее известны «</w:t>
      </w:r>
      <w:proofErr w:type="spellStart"/>
      <w:r w:rsidRPr="00330202">
        <w:rPr>
          <w:rFonts w:ascii="Times New Roman" w:hAnsi="Times New Roman"/>
          <w:sz w:val="28"/>
          <w:szCs w:val="28"/>
        </w:rPr>
        <w:t>Армида</w:t>
      </w:r>
      <w:proofErr w:type="spellEnd"/>
      <w:r w:rsidRPr="00330202">
        <w:rPr>
          <w:rFonts w:ascii="Times New Roman" w:hAnsi="Times New Roman"/>
          <w:sz w:val="28"/>
          <w:szCs w:val="28"/>
        </w:rPr>
        <w:t xml:space="preserve">» (1784), «Душа философа, или Орфей и </w:t>
      </w:r>
      <w:proofErr w:type="spellStart"/>
      <w:r w:rsidRPr="00330202">
        <w:rPr>
          <w:rFonts w:ascii="Times New Roman" w:hAnsi="Times New Roman"/>
          <w:sz w:val="28"/>
          <w:szCs w:val="28"/>
        </w:rPr>
        <w:t>Эвридика</w:t>
      </w:r>
      <w:proofErr w:type="spellEnd"/>
      <w:r w:rsidRPr="00330202">
        <w:rPr>
          <w:rFonts w:ascii="Times New Roman" w:hAnsi="Times New Roman"/>
          <w:sz w:val="28"/>
          <w:szCs w:val="28"/>
        </w:rPr>
        <w:t xml:space="preserve">» (1791, поставлена в 1951, Флоренция); комические оперы «Певица» (1767, </w:t>
      </w:r>
      <w:proofErr w:type="spellStart"/>
      <w:r w:rsidRPr="00330202">
        <w:rPr>
          <w:rFonts w:ascii="Times New Roman" w:hAnsi="Times New Roman"/>
          <w:sz w:val="28"/>
          <w:szCs w:val="28"/>
        </w:rPr>
        <w:t>Эстергаза</w:t>
      </w:r>
      <w:proofErr w:type="spellEnd"/>
      <w:r w:rsidRPr="00330202">
        <w:rPr>
          <w:rFonts w:ascii="Times New Roman" w:hAnsi="Times New Roman"/>
          <w:sz w:val="28"/>
          <w:szCs w:val="28"/>
        </w:rPr>
        <w:t xml:space="preserve">, возобновлена в 1939), «Аптекарь» (1768); «Обманутая неверность» (1773, </w:t>
      </w:r>
      <w:proofErr w:type="spellStart"/>
      <w:r w:rsidRPr="00330202">
        <w:rPr>
          <w:rFonts w:ascii="Times New Roman" w:hAnsi="Times New Roman"/>
          <w:sz w:val="28"/>
          <w:szCs w:val="28"/>
        </w:rPr>
        <w:t>Эстергаза</w:t>
      </w:r>
      <w:proofErr w:type="spellEnd"/>
      <w:r w:rsidRPr="00330202">
        <w:rPr>
          <w:rFonts w:ascii="Times New Roman" w:hAnsi="Times New Roman"/>
          <w:sz w:val="28"/>
          <w:szCs w:val="28"/>
        </w:rPr>
        <w:t xml:space="preserve">), «Лунный мир» (1777), «Вознагражденная верность» (1780, </w:t>
      </w:r>
      <w:proofErr w:type="spellStart"/>
      <w:r w:rsidRPr="00330202">
        <w:rPr>
          <w:rFonts w:ascii="Times New Roman" w:hAnsi="Times New Roman"/>
          <w:sz w:val="28"/>
          <w:szCs w:val="28"/>
        </w:rPr>
        <w:t>Эстергаза</w:t>
      </w:r>
      <w:proofErr w:type="spellEnd"/>
      <w:r w:rsidRPr="00330202">
        <w:rPr>
          <w:rFonts w:ascii="Times New Roman" w:hAnsi="Times New Roman"/>
          <w:sz w:val="28"/>
          <w:szCs w:val="28"/>
        </w:rPr>
        <w:t xml:space="preserve">), героико-комическая опера «Роланд-паладин» (1782, </w:t>
      </w:r>
      <w:proofErr w:type="spellStart"/>
      <w:r w:rsidRPr="00330202">
        <w:rPr>
          <w:rFonts w:ascii="Times New Roman" w:hAnsi="Times New Roman"/>
          <w:sz w:val="28"/>
          <w:szCs w:val="28"/>
        </w:rPr>
        <w:t>Эстергаза</w:t>
      </w:r>
      <w:proofErr w:type="spellEnd"/>
      <w:r w:rsidRPr="00330202">
        <w:rPr>
          <w:rFonts w:ascii="Times New Roman" w:hAnsi="Times New Roman"/>
          <w:sz w:val="28"/>
          <w:szCs w:val="28"/>
        </w:rPr>
        <w:t xml:space="preserve">). Некоторые из этих опер после довольно длительного периода забвения были с огромным успехом поставлены в наше время (например, «Лунный мир» в 1959 в Гааге, «Вознагражденная верность» в 1979 на </w:t>
      </w:r>
      <w:proofErr w:type="spellStart"/>
      <w:r w:rsidRPr="00330202">
        <w:rPr>
          <w:rFonts w:ascii="Times New Roman" w:hAnsi="Times New Roman"/>
          <w:sz w:val="28"/>
          <w:szCs w:val="28"/>
        </w:rPr>
        <w:t>Глайндборнском</w:t>
      </w:r>
      <w:proofErr w:type="spellEnd"/>
      <w:r w:rsidRPr="00330202">
        <w:rPr>
          <w:rFonts w:ascii="Times New Roman" w:hAnsi="Times New Roman"/>
          <w:sz w:val="28"/>
          <w:szCs w:val="28"/>
        </w:rPr>
        <w:t xml:space="preserve"> фестивале). Подлинным энтузиастом творчества Гайдна </w:t>
      </w:r>
      <w:r w:rsidRPr="00330202">
        <w:rPr>
          <w:rFonts w:ascii="Times New Roman" w:hAnsi="Times New Roman"/>
          <w:sz w:val="28"/>
          <w:szCs w:val="28"/>
        </w:rPr>
        <w:lastRenderedPageBreak/>
        <w:t xml:space="preserve">является американский дирижер </w:t>
      </w:r>
      <w:proofErr w:type="spellStart"/>
      <w:r w:rsidRPr="00330202">
        <w:rPr>
          <w:rFonts w:ascii="Times New Roman" w:hAnsi="Times New Roman"/>
          <w:sz w:val="28"/>
          <w:szCs w:val="28"/>
        </w:rPr>
        <w:t>Дорати</w:t>
      </w:r>
      <w:proofErr w:type="spellEnd"/>
      <w:r w:rsidRPr="00330202">
        <w:rPr>
          <w:rFonts w:ascii="Times New Roman" w:hAnsi="Times New Roman"/>
          <w:sz w:val="28"/>
          <w:szCs w:val="28"/>
        </w:rPr>
        <w:t xml:space="preserve">, записавший 8 опер композитора с камерным оркестром Лозанны. </w:t>
      </w:r>
      <w:proofErr w:type="gramStart"/>
      <w:r w:rsidRPr="00330202">
        <w:rPr>
          <w:rFonts w:ascii="Times New Roman" w:hAnsi="Times New Roman"/>
          <w:sz w:val="28"/>
          <w:szCs w:val="28"/>
        </w:rPr>
        <w:t>Среди них «</w:t>
      </w:r>
      <w:proofErr w:type="spellStart"/>
      <w:r w:rsidRPr="00330202">
        <w:rPr>
          <w:rFonts w:ascii="Times New Roman" w:hAnsi="Times New Roman"/>
          <w:sz w:val="28"/>
          <w:szCs w:val="28"/>
        </w:rPr>
        <w:t>Армида</w:t>
      </w:r>
      <w:proofErr w:type="spellEnd"/>
      <w:r w:rsidRPr="00330202">
        <w:rPr>
          <w:rFonts w:ascii="Times New Roman" w:hAnsi="Times New Roman"/>
          <w:sz w:val="28"/>
          <w:szCs w:val="28"/>
        </w:rPr>
        <w:t xml:space="preserve">» (солисты </w:t>
      </w:r>
      <w:proofErr w:type="spellStart"/>
      <w:r w:rsidRPr="00330202">
        <w:rPr>
          <w:rFonts w:ascii="Times New Roman" w:hAnsi="Times New Roman"/>
          <w:sz w:val="28"/>
          <w:szCs w:val="28"/>
        </w:rPr>
        <w:t>Норман</w:t>
      </w:r>
      <w:proofErr w:type="spellEnd"/>
      <w:r w:rsidRPr="00330202">
        <w:rPr>
          <w:rFonts w:ascii="Times New Roman" w:hAnsi="Times New Roman"/>
          <w:sz w:val="28"/>
          <w:szCs w:val="28"/>
        </w:rPr>
        <w:t>, К. X.</w:t>
      </w:r>
      <w:proofErr w:type="gramEnd"/>
      <w:r w:rsidRPr="00330202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330202">
        <w:rPr>
          <w:rFonts w:ascii="Times New Roman" w:hAnsi="Times New Roman"/>
          <w:sz w:val="28"/>
          <w:szCs w:val="28"/>
        </w:rPr>
        <w:t>Ан</w:t>
      </w:r>
      <w:r w:rsidR="004150B5">
        <w:rPr>
          <w:rFonts w:ascii="Times New Roman" w:hAnsi="Times New Roman"/>
          <w:sz w:val="28"/>
          <w:szCs w:val="28"/>
        </w:rPr>
        <w:t>шё</w:t>
      </w:r>
      <w:proofErr w:type="spellEnd"/>
      <w:r w:rsidR="004150B5">
        <w:rPr>
          <w:rFonts w:ascii="Times New Roman" w:hAnsi="Times New Roman"/>
          <w:sz w:val="28"/>
          <w:szCs w:val="28"/>
        </w:rPr>
        <w:t xml:space="preserve">, Н. Берроуз, </w:t>
      </w:r>
      <w:proofErr w:type="spellStart"/>
      <w:r w:rsidR="004150B5">
        <w:rPr>
          <w:rFonts w:ascii="Times New Roman" w:hAnsi="Times New Roman"/>
          <w:sz w:val="28"/>
          <w:szCs w:val="28"/>
        </w:rPr>
        <w:t>Рэми</w:t>
      </w:r>
      <w:proofErr w:type="spellEnd"/>
      <w:r w:rsidR="004150B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4150B5">
        <w:rPr>
          <w:rFonts w:ascii="Times New Roman" w:hAnsi="Times New Roman"/>
          <w:sz w:val="28"/>
          <w:szCs w:val="28"/>
        </w:rPr>
        <w:t>Philips</w:t>
      </w:r>
      <w:proofErr w:type="spellEnd"/>
      <w:r w:rsidR="004150B5">
        <w:rPr>
          <w:rFonts w:ascii="Times New Roman" w:hAnsi="Times New Roman"/>
          <w:sz w:val="28"/>
          <w:szCs w:val="28"/>
        </w:rPr>
        <w:t>).</w:t>
      </w:r>
      <w:proofErr w:type="gramEnd"/>
    </w:p>
    <w:p w:rsidR="00600BC8" w:rsidRPr="00330202" w:rsidRDefault="00600BC8" w:rsidP="004150B5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FD7BAE" w:rsidRDefault="00442CD1" w:rsidP="004150B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3790950" cy="2145030"/>
            <wp:effectExtent l="0" t="0" r="0" b="7620"/>
            <wp:docPr id="107" name="Рисунок 107" descr="Заключительная оратория Йозефа Гайдна: &quot;Времена го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Заключительная оратория Йозефа Гайдна: &quot;Времена года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1" t="12297" r="6471" b="1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145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0BC8" w:rsidRDefault="00600BC8" w:rsidP="004150B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Pr="00A643FB" w:rsidRDefault="00FD7BAE" w:rsidP="004150B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Список литературы (источников):</w:t>
      </w:r>
    </w:p>
    <w:p w:rsidR="004150B5" w:rsidRPr="004150B5" w:rsidRDefault="004150B5" w:rsidP="004150B5">
      <w:pPr>
        <w:pStyle w:val="a5"/>
        <w:numPr>
          <w:ilvl w:val="0"/>
          <w:numId w:val="24"/>
        </w:numPr>
        <w:spacing w:after="0"/>
        <w:rPr>
          <w:rFonts w:ascii="Times New Roman" w:hAnsi="Times New Roman"/>
          <w:i/>
          <w:sz w:val="28"/>
          <w:szCs w:val="28"/>
        </w:rPr>
      </w:pPr>
      <w:proofErr w:type="spellStart"/>
      <w:r w:rsidRPr="004150B5">
        <w:rPr>
          <w:rFonts w:ascii="Times New Roman" w:hAnsi="Times New Roman"/>
          <w:i/>
          <w:sz w:val="28"/>
          <w:szCs w:val="28"/>
        </w:rPr>
        <w:t>Баттерворт</w:t>
      </w:r>
      <w:proofErr w:type="spellEnd"/>
      <w:r w:rsidRPr="004150B5">
        <w:rPr>
          <w:rFonts w:ascii="Times New Roman" w:hAnsi="Times New Roman"/>
          <w:i/>
          <w:sz w:val="28"/>
          <w:szCs w:val="28"/>
        </w:rPr>
        <w:t xml:space="preserve"> Н. Гайдн (1999)</w:t>
      </w:r>
    </w:p>
    <w:p w:rsidR="004150B5" w:rsidRPr="004150B5" w:rsidRDefault="004150B5" w:rsidP="004150B5">
      <w:pPr>
        <w:pStyle w:val="a5"/>
        <w:numPr>
          <w:ilvl w:val="0"/>
          <w:numId w:val="24"/>
        </w:numPr>
        <w:spacing w:after="0"/>
        <w:rPr>
          <w:rFonts w:ascii="Times New Roman" w:hAnsi="Times New Roman"/>
          <w:i/>
          <w:sz w:val="28"/>
          <w:szCs w:val="28"/>
        </w:rPr>
      </w:pPr>
      <w:proofErr w:type="spellStart"/>
      <w:r w:rsidRPr="004150B5">
        <w:rPr>
          <w:rFonts w:ascii="Times New Roman" w:hAnsi="Times New Roman"/>
          <w:i/>
          <w:sz w:val="28"/>
          <w:szCs w:val="28"/>
        </w:rPr>
        <w:t>Зильберквит</w:t>
      </w:r>
      <w:proofErr w:type="spellEnd"/>
      <w:r w:rsidRPr="004150B5">
        <w:rPr>
          <w:rFonts w:ascii="Times New Roman" w:hAnsi="Times New Roman"/>
          <w:i/>
          <w:sz w:val="28"/>
          <w:szCs w:val="28"/>
        </w:rPr>
        <w:t xml:space="preserve"> М.А. Великий музыкант из </w:t>
      </w:r>
      <w:proofErr w:type="spellStart"/>
      <w:r w:rsidRPr="004150B5">
        <w:rPr>
          <w:rFonts w:ascii="Times New Roman" w:hAnsi="Times New Roman"/>
          <w:i/>
          <w:sz w:val="28"/>
          <w:szCs w:val="28"/>
        </w:rPr>
        <w:t>Рорау</w:t>
      </w:r>
      <w:proofErr w:type="spellEnd"/>
      <w:r w:rsidRPr="004150B5">
        <w:rPr>
          <w:rFonts w:ascii="Times New Roman" w:hAnsi="Times New Roman"/>
          <w:i/>
          <w:sz w:val="28"/>
          <w:szCs w:val="28"/>
        </w:rPr>
        <w:t>. Повесть о Йозефе Гайдне (1977)</w:t>
      </w:r>
    </w:p>
    <w:p w:rsidR="004150B5" w:rsidRPr="004150B5" w:rsidRDefault="004150B5" w:rsidP="004150B5">
      <w:pPr>
        <w:pStyle w:val="a5"/>
        <w:numPr>
          <w:ilvl w:val="0"/>
          <w:numId w:val="24"/>
        </w:numPr>
        <w:spacing w:after="0"/>
        <w:rPr>
          <w:rFonts w:ascii="Times New Roman" w:hAnsi="Times New Roman"/>
          <w:i/>
          <w:sz w:val="28"/>
          <w:szCs w:val="28"/>
        </w:rPr>
      </w:pPr>
      <w:proofErr w:type="spellStart"/>
      <w:r w:rsidRPr="004150B5">
        <w:rPr>
          <w:rFonts w:ascii="Times New Roman" w:hAnsi="Times New Roman"/>
          <w:i/>
          <w:sz w:val="28"/>
          <w:szCs w:val="28"/>
        </w:rPr>
        <w:t>Кремлев</w:t>
      </w:r>
      <w:proofErr w:type="spellEnd"/>
      <w:r w:rsidRPr="004150B5">
        <w:rPr>
          <w:rFonts w:ascii="Times New Roman" w:hAnsi="Times New Roman"/>
          <w:i/>
          <w:sz w:val="28"/>
          <w:szCs w:val="28"/>
        </w:rPr>
        <w:t xml:space="preserve"> Ю. Йозеф Гайдн. Очерк жизни и творчества (1972)</w:t>
      </w:r>
    </w:p>
    <w:p w:rsidR="00FD7BAE" w:rsidRDefault="004150B5" w:rsidP="004150B5">
      <w:pPr>
        <w:pStyle w:val="a5"/>
        <w:numPr>
          <w:ilvl w:val="0"/>
          <w:numId w:val="24"/>
        </w:numPr>
        <w:spacing w:after="0"/>
        <w:rPr>
          <w:rFonts w:ascii="Times New Roman" w:hAnsi="Times New Roman"/>
          <w:i/>
          <w:sz w:val="28"/>
          <w:szCs w:val="28"/>
        </w:rPr>
      </w:pPr>
      <w:proofErr w:type="spellStart"/>
      <w:r w:rsidRPr="004150B5">
        <w:rPr>
          <w:rFonts w:ascii="Times New Roman" w:hAnsi="Times New Roman"/>
          <w:i/>
          <w:sz w:val="28"/>
          <w:szCs w:val="28"/>
        </w:rPr>
        <w:t>Новак</w:t>
      </w:r>
      <w:proofErr w:type="spellEnd"/>
      <w:r w:rsidRPr="004150B5">
        <w:rPr>
          <w:rFonts w:ascii="Times New Roman" w:hAnsi="Times New Roman"/>
          <w:i/>
          <w:sz w:val="28"/>
          <w:szCs w:val="28"/>
        </w:rPr>
        <w:t xml:space="preserve"> Л. Йозеф Гайдн (1973)</w:t>
      </w:r>
    </w:p>
    <w:p w:rsidR="004150B5" w:rsidRDefault="00437CD5" w:rsidP="004150B5">
      <w:pPr>
        <w:pStyle w:val="a5"/>
        <w:numPr>
          <w:ilvl w:val="0"/>
          <w:numId w:val="24"/>
        </w:numPr>
        <w:spacing w:after="0"/>
        <w:rPr>
          <w:rFonts w:ascii="Times New Roman" w:hAnsi="Times New Roman"/>
          <w:i/>
          <w:sz w:val="28"/>
          <w:szCs w:val="28"/>
        </w:rPr>
      </w:pPr>
      <w:hyperlink r:id="rId20" w:history="1">
        <w:r w:rsidR="004150B5" w:rsidRPr="00A81F33">
          <w:rPr>
            <w:rStyle w:val="a6"/>
            <w:rFonts w:ascii="Times New Roman" w:hAnsi="Times New Roman"/>
            <w:i/>
            <w:sz w:val="28"/>
            <w:szCs w:val="28"/>
          </w:rPr>
          <w:t>https://soundtimes.ru/muzykalnaya-shkatulka/velikie-kompozitory/jozef-gajdn</w:t>
        </w:r>
      </w:hyperlink>
    </w:p>
    <w:p w:rsidR="00600BC8" w:rsidRPr="00600BC8" w:rsidRDefault="00437CD5" w:rsidP="00600BC8">
      <w:pPr>
        <w:pStyle w:val="a5"/>
        <w:numPr>
          <w:ilvl w:val="0"/>
          <w:numId w:val="24"/>
        </w:numPr>
        <w:spacing w:after="0"/>
        <w:rPr>
          <w:rFonts w:ascii="Times New Roman" w:hAnsi="Times New Roman"/>
          <w:i/>
          <w:sz w:val="28"/>
          <w:szCs w:val="28"/>
        </w:rPr>
      </w:pPr>
      <w:hyperlink r:id="rId21" w:history="1">
        <w:r w:rsidR="004150B5" w:rsidRPr="00A81F33">
          <w:rPr>
            <w:rStyle w:val="a6"/>
            <w:rFonts w:ascii="Times New Roman" w:hAnsi="Times New Roman"/>
            <w:i/>
            <w:sz w:val="28"/>
            <w:szCs w:val="28"/>
          </w:rPr>
          <w:t>https://globalmsk.ru/person/id/6889</w:t>
        </w:r>
      </w:hyperlink>
    </w:p>
    <w:p w:rsidR="00EB2D17" w:rsidRDefault="00EB2D17" w:rsidP="00EB2D17">
      <w:pPr>
        <w:pStyle w:val="a5"/>
        <w:numPr>
          <w:ilvl w:val="0"/>
          <w:numId w:val="16"/>
        </w:numPr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ИТАЛЬЯНСКИЙ МАСТЕР</w:t>
      </w:r>
    </w:p>
    <w:p w:rsidR="00EB2D17" w:rsidRPr="00EB2D17" w:rsidRDefault="00EB2D17" w:rsidP="00EB2D17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</w:p>
    <w:p w:rsidR="00EB2D17" w:rsidRPr="00EB2D17" w:rsidRDefault="00EB2D17" w:rsidP="00EB2D17">
      <w:pPr>
        <w:pStyle w:val="a5"/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EB2D17">
        <w:rPr>
          <w:rFonts w:ascii="Times New Roman" w:hAnsi="Times New Roman"/>
          <w:i/>
          <w:sz w:val="28"/>
          <w:szCs w:val="28"/>
        </w:rPr>
        <w:t>Дайте мне счет из прачечной, и я положу его на музыку.</w:t>
      </w:r>
    </w:p>
    <w:p w:rsidR="00EB2D17" w:rsidRPr="00EB2D17" w:rsidRDefault="00EB2D17" w:rsidP="00EB2D17">
      <w:pPr>
        <w:pStyle w:val="a5"/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EB2D17" w:rsidRPr="00EB2D17" w:rsidRDefault="00EB2D17" w:rsidP="00EB2D17">
      <w:pPr>
        <w:pStyle w:val="a5"/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EB2D17">
        <w:rPr>
          <w:rFonts w:ascii="Times New Roman" w:hAnsi="Times New Roman"/>
          <w:i/>
          <w:sz w:val="28"/>
          <w:szCs w:val="28"/>
        </w:rPr>
        <w:t>Если сюжет не может предложить публике любовные чары, его надо отложить в сторону и больше о нем не думать.</w:t>
      </w:r>
    </w:p>
    <w:p w:rsidR="00EB2D17" w:rsidRPr="00EB2D17" w:rsidRDefault="00EB2D17" w:rsidP="00EB2D17">
      <w:pPr>
        <w:pStyle w:val="a5"/>
        <w:spacing w:after="0"/>
        <w:ind w:left="0"/>
        <w:rPr>
          <w:rFonts w:ascii="Times New Roman" w:hAnsi="Times New Roman"/>
          <w:i/>
          <w:sz w:val="28"/>
          <w:szCs w:val="28"/>
        </w:rPr>
      </w:pPr>
    </w:p>
    <w:p w:rsidR="00EB2D17" w:rsidRPr="00EB2D17" w:rsidRDefault="00EB2D17" w:rsidP="00EB2D17">
      <w:pPr>
        <w:pStyle w:val="a5"/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EB2D17">
        <w:rPr>
          <w:rFonts w:ascii="Times New Roman" w:hAnsi="Times New Roman"/>
          <w:i/>
          <w:sz w:val="28"/>
          <w:szCs w:val="28"/>
        </w:rPr>
        <w:t xml:space="preserve">Как </w:t>
      </w:r>
      <w:proofErr w:type="gramStart"/>
      <w:r w:rsidRPr="00EB2D17">
        <w:rPr>
          <w:rFonts w:ascii="Times New Roman" w:hAnsi="Times New Roman"/>
          <w:i/>
          <w:sz w:val="28"/>
          <w:szCs w:val="28"/>
        </w:rPr>
        <w:t>чудесна</w:t>
      </w:r>
      <w:proofErr w:type="gramEnd"/>
      <w:r w:rsidRPr="00EB2D17">
        <w:rPr>
          <w:rFonts w:ascii="Times New Roman" w:hAnsi="Times New Roman"/>
          <w:i/>
          <w:sz w:val="28"/>
          <w:szCs w:val="28"/>
        </w:rPr>
        <w:t xml:space="preserve"> могла бы быть опера, если б не эти певцы!</w:t>
      </w:r>
    </w:p>
    <w:p w:rsidR="00EB2D17" w:rsidRPr="00EB2D17" w:rsidRDefault="00EB2D17" w:rsidP="00EB2D17">
      <w:pPr>
        <w:pStyle w:val="a5"/>
        <w:spacing w:after="0"/>
        <w:ind w:left="0"/>
        <w:rPr>
          <w:rFonts w:ascii="Times New Roman" w:hAnsi="Times New Roman"/>
          <w:i/>
          <w:sz w:val="28"/>
          <w:szCs w:val="28"/>
        </w:rPr>
      </w:pPr>
    </w:p>
    <w:p w:rsidR="00EB2D17" w:rsidRPr="00EB2D17" w:rsidRDefault="00EB2D17" w:rsidP="00EB2D17">
      <w:pPr>
        <w:pStyle w:val="a5"/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EB2D17">
        <w:rPr>
          <w:rFonts w:ascii="Times New Roman" w:hAnsi="Times New Roman"/>
          <w:i/>
          <w:sz w:val="28"/>
          <w:szCs w:val="28"/>
        </w:rPr>
        <w:t>Теперь путают простое и тривиальное. Если бы осмелились, то назвали бы какую-нибудь мелодию Моцарта тоже тривиальной.</w:t>
      </w:r>
    </w:p>
    <w:p w:rsidR="00EB2D17" w:rsidRPr="00EB2D17" w:rsidRDefault="00EB2D17" w:rsidP="00EB2D17">
      <w:pPr>
        <w:pStyle w:val="a5"/>
        <w:spacing w:after="0"/>
        <w:ind w:left="0"/>
        <w:rPr>
          <w:rFonts w:ascii="Times New Roman" w:hAnsi="Times New Roman"/>
          <w:i/>
          <w:sz w:val="28"/>
          <w:szCs w:val="28"/>
        </w:rPr>
      </w:pPr>
    </w:p>
    <w:p w:rsidR="00EB2D17" w:rsidRPr="00EB2D17" w:rsidRDefault="00EB2D17" w:rsidP="00EB2D17">
      <w:pPr>
        <w:pStyle w:val="a5"/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EB2D17">
        <w:rPr>
          <w:rFonts w:ascii="Times New Roman" w:hAnsi="Times New Roman"/>
          <w:i/>
          <w:sz w:val="28"/>
          <w:szCs w:val="28"/>
        </w:rPr>
        <w:t>Уйти вовремя тоже требует определенной гениальности.</w:t>
      </w:r>
    </w:p>
    <w:p w:rsidR="00EB2D17" w:rsidRPr="00EB2D17" w:rsidRDefault="00EB2D17" w:rsidP="00EB2D17">
      <w:pPr>
        <w:pStyle w:val="a5"/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EB2D17" w:rsidRDefault="00EB2D17" w:rsidP="00EB2D17">
      <w:pPr>
        <w:pStyle w:val="a5"/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EB2D17">
        <w:rPr>
          <w:rFonts w:ascii="Times New Roman" w:hAnsi="Times New Roman"/>
          <w:i/>
          <w:sz w:val="28"/>
          <w:szCs w:val="28"/>
        </w:rPr>
        <w:t>Фортуна — женщина и презирает тех, кто робко клянчит ее любви. Я же не обращаю на нее внимания, но при этом крепко держу эту ветреницу за подол ее роскошного платья!</w:t>
      </w:r>
    </w:p>
    <w:p w:rsidR="00EB2D17" w:rsidRPr="00EB2D17" w:rsidRDefault="00EB2D17" w:rsidP="00EB2D17">
      <w:pPr>
        <w:pStyle w:val="a5"/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EB2D17">
        <w:rPr>
          <w:rFonts w:ascii="Times New Roman" w:hAnsi="Times New Roman"/>
          <w:b/>
          <w:sz w:val="28"/>
          <w:szCs w:val="28"/>
        </w:rPr>
        <w:t>Антонио Россини</w:t>
      </w:r>
    </w:p>
    <w:p w:rsidR="00EB2D17" w:rsidRDefault="00EB2D17" w:rsidP="00EB2D17">
      <w:pPr>
        <w:pStyle w:val="a5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EB2D17" w:rsidRPr="00EB2D17" w:rsidRDefault="00442CD1" w:rsidP="00EB2D17">
      <w:pPr>
        <w:pStyle w:val="a5"/>
        <w:spacing w:after="0"/>
        <w:ind w:left="0" w:firstLine="708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756285</wp:posOffset>
            </wp:positionV>
            <wp:extent cx="2238375" cy="3088005"/>
            <wp:effectExtent l="0" t="0" r="9525" b="0"/>
            <wp:wrapTight wrapText="bothSides">
              <wp:wrapPolygon edited="0">
                <wp:start x="735" y="0"/>
                <wp:lineTo x="0" y="267"/>
                <wp:lineTo x="0" y="20787"/>
                <wp:lineTo x="184" y="21320"/>
                <wp:lineTo x="735" y="21453"/>
                <wp:lineTo x="20773" y="21453"/>
                <wp:lineTo x="21324" y="21320"/>
                <wp:lineTo x="21508" y="20787"/>
                <wp:lineTo x="21508" y="267"/>
                <wp:lineTo x="20773" y="0"/>
                <wp:lineTo x="735" y="0"/>
              </wp:wrapPolygon>
            </wp:wrapTight>
            <wp:docPr id="31" name="Рисунок 31" descr="Джоаккино Россини (Gioachino Rossini) | Belcant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жоаккино Россини (Gioachino Rossini) | Belcanto.ru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088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B2D17" w:rsidRPr="00EB2D17">
        <w:rPr>
          <w:rFonts w:ascii="Times New Roman" w:hAnsi="Times New Roman"/>
          <w:sz w:val="28"/>
          <w:szCs w:val="28"/>
        </w:rPr>
        <w:t>Джоакки́но</w:t>
      </w:r>
      <w:proofErr w:type="spellEnd"/>
      <w:r w:rsidR="00EB2D17" w:rsidRPr="00EB2D17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EB2D17" w:rsidRPr="00EB2D17">
        <w:rPr>
          <w:rFonts w:ascii="Times New Roman" w:hAnsi="Times New Roman"/>
          <w:sz w:val="28"/>
          <w:szCs w:val="28"/>
        </w:rPr>
        <w:t>Анто́нио</w:t>
      </w:r>
      <w:proofErr w:type="spellEnd"/>
      <w:proofErr w:type="gramEnd"/>
      <w:r w:rsidR="00EB2D17" w:rsidRPr="00EB2D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B2D17" w:rsidRPr="00EB2D17">
        <w:rPr>
          <w:rFonts w:ascii="Times New Roman" w:hAnsi="Times New Roman"/>
          <w:sz w:val="28"/>
          <w:szCs w:val="28"/>
        </w:rPr>
        <w:t>Росси́ни</w:t>
      </w:r>
      <w:proofErr w:type="spellEnd"/>
      <w:r w:rsidR="00EB2D17" w:rsidRPr="00EB2D17">
        <w:rPr>
          <w:rFonts w:ascii="Times New Roman" w:hAnsi="Times New Roman"/>
          <w:sz w:val="28"/>
          <w:szCs w:val="28"/>
        </w:rPr>
        <w:t xml:space="preserve"> (29 февраля 1792, Дом Россини, </w:t>
      </w:r>
      <w:proofErr w:type="spellStart"/>
      <w:r w:rsidR="00EB2D17" w:rsidRPr="00EB2D17">
        <w:rPr>
          <w:rFonts w:ascii="Times New Roman" w:hAnsi="Times New Roman"/>
          <w:sz w:val="28"/>
          <w:szCs w:val="28"/>
        </w:rPr>
        <w:t>Пезаро</w:t>
      </w:r>
      <w:proofErr w:type="spellEnd"/>
      <w:r w:rsidR="00EB2D17" w:rsidRPr="00EB2D17">
        <w:rPr>
          <w:rFonts w:ascii="Times New Roman" w:hAnsi="Times New Roman"/>
          <w:sz w:val="28"/>
          <w:szCs w:val="28"/>
        </w:rPr>
        <w:t xml:space="preserve">, Папская область или </w:t>
      </w:r>
      <w:proofErr w:type="spellStart"/>
      <w:r w:rsidR="00EB2D17" w:rsidRPr="00EB2D17">
        <w:rPr>
          <w:rFonts w:ascii="Times New Roman" w:hAnsi="Times New Roman"/>
          <w:sz w:val="28"/>
          <w:szCs w:val="28"/>
        </w:rPr>
        <w:t>Пезаро</w:t>
      </w:r>
      <w:proofErr w:type="spellEnd"/>
      <w:r w:rsidR="00EB2D17" w:rsidRPr="00EB2D17">
        <w:rPr>
          <w:rFonts w:ascii="Times New Roman" w:hAnsi="Times New Roman"/>
          <w:sz w:val="28"/>
          <w:szCs w:val="28"/>
        </w:rPr>
        <w:t xml:space="preserve"> — 13 ноября 1868, </w:t>
      </w:r>
      <w:proofErr w:type="spellStart"/>
      <w:r w:rsidR="00EB2D17" w:rsidRPr="00EB2D17">
        <w:rPr>
          <w:rFonts w:ascii="Times New Roman" w:hAnsi="Times New Roman"/>
          <w:sz w:val="28"/>
          <w:szCs w:val="28"/>
        </w:rPr>
        <w:t>Пасси</w:t>
      </w:r>
      <w:proofErr w:type="spellEnd"/>
      <w:r w:rsidR="00EB2D17" w:rsidRPr="00EB2D17">
        <w:rPr>
          <w:rFonts w:ascii="Times New Roman" w:hAnsi="Times New Roman"/>
          <w:sz w:val="28"/>
          <w:szCs w:val="28"/>
        </w:rPr>
        <w:t xml:space="preserve"> или Париж) — итальянский композитор, автор 39 опер, духовной и камерной музыки.</w:t>
      </w:r>
    </w:p>
    <w:p w:rsidR="00EB2D17" w:rsidRPr="00EB2D17" w:rsidRDefault="00EB2D17" w:rsidP="00442CD1">
      <w:pPr>
        <w:pStyle w:val="a5"/>
        <w:spacing w:after="0"/>
        <w:ind w:left="0" w:firstLine="708"/>
        <w:rPr>
          <w:rFonts w:ascii="Times New Roman" w:hAnsi="Times New Roman"/>
          <w:sz w:val="28"/>
          <w:szCs w:val="28"/>
        </w:rPr>
      </w:pPr>
      <w:r w:rsidRPr="00EB2D17">
        <w:rPr>
          <w:rFonts w:ascii="Times New Roman" w:hAnsi="Times New Roman"/>
          <w:sz w:val="28"/>
          <w:szCs w:val="28"/>
        </w:rPr>
        <w:t>Его самые известные оперы — это итальянские оперы-</w:t>
      </w:r>
      <w:proofErr w:type="spellStart"/>
      <w:r w:rsidRPr="00EB2D17">
        <w:rPr>
          <w:rFonts w:ascii="Times New Roman" w:hAnsi="Times New Roman"/>
          <w:sz w:val="28"/>
          <w:szCs w:val="28"/>
        </w:rPr>
        <w:t>буффа</w:t>
      </w:r>
      <w:proofErr w:type="spellEnd"/>
      <w:r w:rsidRPr="00EB2D17">
        <w:rPr>
          <w:rFonts w:ascii="Times New Roman" w:hAnsi="Times New Roman"/>
          <w:sz w:val="28"/>
          <w:szCs w:val="28"/>
        </w:rPr>
        <w:t xml:space="preserve"> «Севильский цирюльник» и «Золушка» и франкоязычные эпопеи «Моисей в Египте» и «Вильгельм Телль». Склонность к вдохновенным, песенным мелодиям — одна из ведущих черт творчества Россини, </w:t>
      </w:r>
      <w:proofErr w:type="gramStart"/>
      <w:r w:rsidRPr="00EB2D17">
        <w:rPr>
          <w:rFonts w:ascii="Times New Roman" w:hAnsi="Times New Roman"/>
          <w:sz w:val="28"/>
          <w:szCs w:val="28"/>
        </w:rPr>
        <w:t>благодаря</w:t>
      </w:r>
      <w:proofErr w:type="gramEnd"/>
      <w:r w:rsidRPr="00EB2D17">
        <w:rPr>
          <w:rFonts w:ascii="Times New Roman" w:hAnsi="Times New Roman"/>
          <w:sz w:val="28"/>
          <w:szCs w:val="28"/>
        </w:rPr>
        <w:t xml:space="preserve"> которой его прозвали «итальянским Моцартом».</w:t>
      </w:r>
      <w:r w:rsidR="00442CD1">
        <w:rPr>
          <w:rFonts w:ascii="Times New Roman" w:hAnsi="Times New Roman"/>
          <w:sz w:val="28"/>
          <w:szCs w:val="28"/>
        </w:rPr>
        <w:t xml:space="preserve"> </w:t>
      </w:r>
      <w:r w:rsidRPr="00EB2D17">
        <w:rPr>
          <w:rFonts w:ascii="Times New Roman" w:hAnsi="Times New Roman"/>
          <w:sz w:val="28"/>
          <w:szCs w:val="28"/>
        </w:rPr>
        <w:t xml:space="preserve">Россини не только возродил и реформировал итальянскую оперу, но и оказал огромное воздействие на развитие всего европейского оперного искусства XIX столетия. «Божественный маэстро» — так назвал великого итальянского композитора Генрих Гейне, видевший в Россини «солнце Италии, </w:t>
      </w:r>
      <w:r w:rsidRPr="00EB2D17">
        <w:rPr>
          <w:rFonts w:ascii="Times New Roman" w:hAnsi="Times New Roman"/>
          <w:sz w:val="28"/>
          <w:szCs w:val="28"/>
        </w:rPr>
        <w:lastRenderedPageBreak/>
        <w:t>расточающее свои звонкие лучи всему миру». До появления Верди именно Россини стоял в центре итальянской оперной жизни.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D7BAE" w:rsidRDefault="00442CD1" w:rsidP="00442CD1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4093845" cy="2096135"/>
            <wp:effectExtent l="0" t="0" r="1905" b="0"/>
            <wp:docPr id="122" name="Рисунок 122" descr="Джоаккино Россини — биография: концерты Джоаккино Россини в Москве, афиша  2022-2023, бил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Джоаккино Россини — биография: концерты Джоаккино Россини в Москве, афиша  2022-2023, билеты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2096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2D17" w:rsidRPr="00442CD1" w:rsidRDefault="00EB2D17" w:rsidP="00442CD1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442CD1">
        <w:rPr>
          <w:rFonts w:ascii="Times New Roman" w:hAnsi="Times New Roman"/>
          <w:i/>
          <w:sz w:val="28"/>
          <w:szCs w:val="28"/>
        </w:rPr>
        <w:t>Но уж темнеет вечер синий,</w:t>
      </w:r>
    </w:p>
    <w:p w:rsidR="00EB2D17" w:rsidRPr="00442CD1" w:rsidRDefault="00EB2D17" w:rsidP="00442CD1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442CD1">
        <w:rPr>
          <w:rFonts w:ascii="Times New Roman" w:hAnsi="Times New Roman"/>
          <w:i/>
          <w:sz w:val="28"/>
          <w:szCs w:val="28"/>
        </w:rPr>
        <w:t>Пора нам в оперу скорей;</w:t>
      </w:r>
    </w:p>
    <w:p w:rsidR="00EB2D17" w:rsidRPr="00442CD1" w:rsidRDefault="00EB2D17" w:rsidP="00442CD1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442CD1">
        <w:rPr>
          <w:rFonts w:ascii="Times New Roman" w:hAnsi="Times New Roman"/>
          <w:i/>
          <w:sz w:val="28"/>
          <w:szCs w:val="28"/>
        </w:rPr>
        <w:t>Там упоительный Россини,</w:t>
      </w:r>
    </w:p>
    <w:p w:rsidR="00EB2D17" w:rsidRPr="00442CD1" w:rsidRDefault="00EB2D17" w:rsidP="00442CD1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442CD1">
        <w:rPr>
          <w:rFonts w:ascii="Times New Roman" w:hAnsi="Times New Roman"/>
          <w:i/>
          <w:sz w:val="28"/>
          <w:szCs w:val="28"/>
        </w:rPr>
        <w:t>Европы баловень — Орфей.</w:t>
      </w:r>
    </w:p>
    <w:p w:rsidR="00EB2D17" w:rsidRPr="00442CD1" w:rsidRDefault="00EB2D17" w:rsidP="00442CD1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442CD1">
        <w:rPr>
          <w:rFonts w:ascii="Times New Roman" w:hAnsi="Times New Roman"/>
          <w:i/>
          <w:sz w:val="28"/>
          <w:szCs w:val="28"/>
        </w:rPr>
        <w:t>Не внемля критике суровой,</w:t>
      </w:r>
    </w:p>
    <w:p w:rsidR="00EB2D17" w:rsidRPr="00442CD1" w:rsidRDefault="00EB2D17" w:rsidP="00442CD1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442CD1">
        <w:rPr>
          <w:rFonts w:ascii="Times New Roman" w:hAnsi="Times New Roman"/>
          <w:i/>
          <w:sz w:val="28"/>
          <w:szCs w:val="28"/>
        </w:rPr>
        <w:t>Он вечно тот же; вечно новый.</w:t>
      </w:r>
    </w:p>
    <w:p w:rsidR="00EB2D17" w:rsidRPr="00442CD1" w:rsidRDefault="00EB2D17" w:rsidP="00442CD1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442CD1">
        <w:rPr>
          <w:rFonts w:ascii="Times New Roman" w:hAnsi="Times New Roman"/>
          <w:i/>
          <w:sz w:val="28"/>
          <w:szCs w:val="28"/>
        </w:rPr>
        <w:t>Он звуки льет — они кипят.</w:t>
      </w:r>
    </w:p>
    <w:p w:rsidR="00EB2D17" w:rsidRPr="00442CD1" w:rsidRDefault="00EB2D17" w:rsidP="00442CD1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442CD1">
        <w:rPr>
          <w:rFonts w:ascii="Times New Roman" w:hAnsi="Times New Roman"/>
          <w:i/>
          <w:sz w:val="28"/>
          <w:szCs w:val="28"/>
        </w:rPr>
        <w:t>Они текут, они горят.</w:t>
      </w:r>
    </w:p>
    <w:p w:rsidR="00EB2D17" w:rsidRPr="00442CD1" w:rsidRDefault="00EB2D17" w:rsidP="00442CD1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442CD1">
        <w:rPr>
          <w:rFonts w:ascii="Times New Roman" w:hAnsi="Times New Roman"/>
          <w:i/>
          <w:sz w:val="28"/>
          <w:szCs w:val="28"/>
        </w:rPr>
        <w:t>Как поцелуи молодые,</w:t>
      </w:r>
    </w:p>
    <w:p w:rsidR="00EB2D17" w:rsidRPr="00442CD1" w:rsidRDefault="00EB2D17" w:rsidP="00442CD1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442CD1">
        <w:rPr>
          <w:rFonts w:ascii="Times New Roman" w:hAnsi="Times New Roman"/>
          <w:i/>
          <w:sz w:val="28"/>
          <w:szCs w:val="28"/>
        </w:rPr>
        <w:t>Все в неге, в пламени любви,</w:t>
      </w:r>
    </w:p>
    <w:p w:rsidR="00EB2D17" w:rsidRPr="00442CD1" w:rsidRDefault="00EB2D17" w:rsidP="00442CD1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442CD1">
        <w:rPr>
          <w:rFonts w:ascii="Times New Roman" w:hAnsi="Times New Roman"/>
          <w:i/>
          <w:sz w:val="28"/>
          <w:szCs w:val="28"/>
        </w:rPr>
        <w:t>Как зашипевшего аи</w:t>
      </w:r>
    </w:p>
    <w:p w:rsidR="00EB2D17" w:rsidRPr="00442CD1" w:rsidRDefault="00EB2D17" w:rsidP="00442CD1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442CD1">
        <w:rPr>
          <w:rFonts w:ascii="Times New Roman" w:hAnsi="Times New Roman"/>
          <w:i/>
          <w:sz w:val="28"/>
          <w:szCs w:val="28"/>
        </w:rPr>
        <w:t>Струя и брызги золотые...</w:t>
      </w:r>
    </w:p>
    <w:p w:rsidR="00EB2D17" w:rsidRPr="00442CD1" w:rsidRDefault="00EB2D17" w:rsidP="00442CD1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442CD1">
        <w:rPr>
          <w:rFonts w:ascii="Times New Roman" w:hAnsi="Times New Roman"/>
          <w:b/>
          <w:sz w:val="28"/>
          <w:szCs w:val="28"/>
        </w:rPr>
        <w:t>А. Пушкин</w:t>
      </w:r>
    </w:p>
    <w:p w:rsidR="00EB2D17" w:rsidRPr="00EB2D17" w:rsidRDefault="00EB2D17" w:rsidP="00EB2D17">
      <w:pPr>
        <w:spacing w:after="0"/>
        <w:rPr>
          <w:rFonts w:ascii="Times New Roman" w:hAnsi="Times New Roman"/>
          <w:sz w:val="28"/>
          <w:szCs w:val="28"/>
        </w:rPr>
      </w:pPr>
    </w:p>
    <w:p w:rsidR="000E04E0" w:rsidRDefault="00EB2D17" w:rsidP="000E04E0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EB2D17">
        <w:rPr>
          <w:rFonts w:ascii="Times New Roman" w:hAnsi="Times New Roman"/>
          <w:sz w:val="28"/>
          <w:szCs w:val="28"/>
        </w:rPr>
        <w:lastRenderedPageBreak/>
        <w:t>Среди итальянских композиторов XIX в. Россини занимает особое место. Начало его творческого пути приходится на ту пору, когда оперное искусство Италии, еще не так давно главенствовавшее в Европе, стало сдавать свои позиции. Опера-</w:t>
      </w:r>
      <w:proofErr w:type="spellStart"/>
      <w:proofErr w:type="gramStart"/>
      <w:r w:rsidRPr="00EB2D17">
        <w:rPr>
          <w:rFonts w:ascii="Times New Roman" w:hAnsi="Times New Roman"/>
          <w:sz w:val="28"/>
          <w:szCs w:val="28"/>
        </w:rPr>
        <w:t>buffa</w:t>
      </w:r>
      <w:proofErr w:type="spellEnd"/>
      <w:proofErr w:type="gramEnd"/>
      <w:r w:rsidRPr="00EB2D17">
        <w:rPr>
          <w:rFonts w:ascii="Times New Roman" w:hAnsi="Times New Roman"/>
          <w:sz w:val="28"/>
          <w:szCs w:val="28"/>
        </w:rPr>
        <w:t xml:space="preserve"> тонула в бездумной развлекательности, а опера-</w:t>
      </w:r>
      <w:proofErr w:type="spellStart"/>
      <w:r w:rsidRPr="00EB2D17">
        <w:rPr>
          <w:rFonts w:ascii="Times New Roman" w:hAnsi="Times New Roman"/>
          <w:sz w:val="28"/>
          <w:szCs w:val="28"/>
        </w:rPr>
        <w:t>seria</w:t>
      </w:r>
      <w:proofErr w:type="spellEnd"/>
      <w:r w:rsidRPr="00EB2D17">
        <w:rPr>
          <w:rFonts w:ascii="Times New Roman" w:hAnsi="Times New Roman"/>
          <w:sz w:val="28"/>
          <w:szCs w:val="28"/>
        </w:rPr>
        <w:t xml:space="preserve"> вырождалась в ходульное и бессодержательное представление. Россини не только возродил и реформировал итальянскую оперу, но и оказал огромное воздействие на развитие всего европейского оперного искусства прошлого столетия. «Божественный маэстро» — так назвал великого итальянского композитора Г. Гейне, видевший в Россини «солнце Италии, расточающее свои звонкие лучи всему миру».</w:t>
      </w:r>
    </w:p>
    <w:p w:rsidR="00EB2D17" w:rsidRPr="00EB2D17" w:rsidRDefault="00EB2D17" w:rsidP="000E04E0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EB2D17">
        <w:rPr>
          <w:rFonts w:ascii="Times New Roman" w:hAnsi="Times New Roman"/>
          <w:sz w:val="28"/>
          <w:szCs w:val="28"/>
        </w:rPr>
        <w:t xml:space="preserve">Россини родился в семье бедного оркестрового музыканта и провинциальной оперной певицы. Со странствующей труппой родители кочевали по различным городам страны, и будущий композитор с детских лет уже был знаком с бытом и нравами, господствовавшими в итальянских оперных театрах. Пылкий темперамент, насмешливый ум, острый язык соседствовали в натуре маленького </w:t>
      </w:r>
      <w:proofErr w:type="spellStart"/>
      <w:r w:rsidRPr="00EB2D17">
        <w:rPr>
          <w:rFonts w:ascii="Times New Roman" w:hAnsi="Times New Roman"/>
          <w:sz w:val="28"/>
          <w:szCs w:val="28"/>
        </w:rPr>
        <w:t>Джоаккино</w:t>
      </w:r>
      <w:proofErr w:type="spellEnd"/>
      <w:r w:rsidRPr="00EB2D17">
        <w:rPr>
          <w:rFonts w:ascii="Times New Roman" w:hAnsi="Times New Roman"/>
          <w:sz w:val="28"/>
          <w:szCs w:val="28"/>
        </w:rPr>
        <w:t xml:space="preserve"> с тонкой музыкальностью, прекрасным слухом и необыкновенной памятью.</w:t>
      </w:r>
    </w:p>
    <w:p w:rsidR="000E04E0" w:rsidRDefault="000E04E0" w:rsidP="000E04E0">
      <w:pPr>
        <w:spacing w:after="0"/>
        <w:rPr>
          <w:rFonts w:ascii="Times New Roman" w:hAnsi="Times New Roman"/>
          <w:sz w:val="28"/>
          <w:szCs w:val="28"/>
        </w:rPr>
      </w:pPr>
      <w:r w:rsidRPr="000E04E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931920" cy="2335366"/>
            <wp:effectExtent l="0" t="0" r="0" b="8255"/>
            <wp:docPr id="2" name="Рисунок 2" descr="Джоаккино Россини – композитор и кулинар - е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Джоаккино Россини – композитор и кулинар - е36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335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04E0" w:rsidRDefault="00EB2D17" w:rsidP="000E04E0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EB2D17">
        <w:rPr>
          <w:rFonts w:ascii="Times New Roman" w:hAnsi="Times New Roman"/>
          <w:sz w:val="28"/>
          <w:szCs w:val="28"/>
        </w:rPr>
        <w:t xml:space="preserve">В 1806 г. после нескольких лет бессистемных занятий музыкой и пением Россини поступил в Болонский музыкальный лицей. Там будущий композитор обучался игре на виолончели, скрипке и фортепиано. Занятия у известного церковного композитора С. </w:t>
      </w:r>
      <w:proofErr w:type="spellStart"/>
      <w:r w:rsidRPr="00EB2D17">
        <w:rPr>
          <w:rFonts w:ascii="Times New Roman" w:hAnsi="Times New Roman"/>
          <w:sz w:val="28"/>
          <w:szCs w:val="28"/>
        </w:rPr>
        <w:t>Маттеи</w:t>
      </w:r>
      <w:proofErr w:type="spellEnd"/>
      <w:r w:rsidRPr="00EB2D17">
        <w:rPr>
          <w:rFonts w:ascii="Times New Roman" w:hAnsi="Times New Roman"/>
          <w:sz w:val="28"/>
          <w:szCs w:val="28"/>
        </w:rPr>
        <w:t xml:space="preserve"> по теории и композиции, интенсивное самообразование, увлеченное изучение музыки И. Гайдна и В. А. Моцарта — все это позволило Россини выйти из лицея культурным музыкантом, хорошо овладевшим композиторским мастерством.</w:t>
      </w:r>
    </w:p>
    <w:p w:rsidR="000E04E0" w:rsidRDefault="00EB2D17" w:rsidP="000E04E0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EB2D17">
        <w:rPr>
          <w:rFonts w:ascii="Times New Roman" w:hAnsi="Times New Roman"/>
          <w:sz w:val="28"/>
          <w:szCs w:val="28"/>
        </w:rPr>
        <w:t>Уже в самом начале творческого пути у Россини особенно ярко проявилась склонность к музыкальному театру. Первую оперу «</w:t>
      </w:r>
      <w:proofErr w:type="spellStart"/>
      <w:r w:rsidRPr="00EB2D17">
        <w:rPr>
          <w:rFonts w:ascii="Times New Roman" w:hAnsi="Times New Roman"/>
          <w:sz w:val="28"/>
          <w:szCs w:val="28"/>
        </w:rPr>
        <w:t>Деметрио</w:t>
      </w:r>
      <w:proofErr w:type="spellEnd"/>
      <w:r w:rsidRPr="00EB2D17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EB2D17">
        <w:rPr>
          <w:rFonts w:ascii="Times New Roman" w:hAnsi="Times New Roman"/>
          <w:sz w:val="28"/>
          <w:szCs w:val="28"/>
        </w:rPr>
        <w:t>Полибио</w:t>
      </w:r>
      <w:proofErr w:type="spellEnd"/>
      <w:r w:rsidRPr="00EB2D17">
        <w:rPr>
          <w:rFonts w:ascii="Times New Roman" w:hAnsi="Times New Roman"/>
          <w:sz w:val="28"/>
          <w:szCs w:val="28"/>
        </w:rPr>
        <w:t xml:space="preserve">» он написал в 14 лет. С 1810 г. композитор ежегодно сочиняет несколько опер </w:t>
      </w:r>
      <w:r w:rsidRPr="00EB2D17">
        <w:rPr>
          <w:rFonts w:ascii="Times New Roman" w:hAnsi="Times New Roman"/>
          <w:sz w:val="28"/>
          <w:szCs w:val="28"/>
        </w:rPr>
        <w:lastRenderedPageBreak/>
        <w:t xml:space="preserve">разных жанров, постепенно приобретая известность в широких оперных кругах и завоевывая сцены самых крупных итальянских театров: </w:t>
      </w:r>
      <w:proofErr w:type="spellStart"/>
      <w:proofErr w:type="gramStart"/>
      <w:r w:rsidRPr="00EB2D17">
        <w:rPr>
          <w:rFonts w:ascii="Times New Roman" w:hAnsi="Times New Roman"/>
          <w:sz w:val="28"/>
          <w:szCs w:val="28"/>
        </w:rPr>
        <w:t>Фениче</w:t>
      </w:r>
      <w:proofErr w:type="spellEnd"/>
      <w:r w:rsidRPr="00EB2D17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EB2D17">
        <w:rPr>
          <w:rFonts w:ascii="Times New Roman" w:hAnsi="Times New Roman"/>
          <w:sz w:val="28"/>
          <w:szCs w:val="28"/>
        </w:rPr>
        <w:t xml:space="preserve"> Венеции, Сан-Карло в Неап</w:t>
      </w:r>
      <w:r w:rsidR="000E04E0">
        <w:rPr>
          <w:rFonts w:ascii="Times New Roman" w:hAnsi="Times New Roman"/>
          <w:sz w:val="28"/>
          <w:szCs w:val="28"/>
        </w:rPr>
        <w:t>оле, Ла Скала в Милане.</w:t>
      </w:r>
    </w:p>
    <w:p w:rsidR="000E04E0" w:rsidRDefault="00EB2D17" w:rsidP="000E04E0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EB2D17">
        <w:rPr>
          <w:rFonts w:ascii="Times New Roman" w:hAnsi="Times New Roman"/>
          <w:sz w:val="28"/>
          <w:szCs w:val="28"/>
        </w:rPr>
        <w:t>1813 г. стал переломным в оперном творчестве композитора, 2 поставленные в этом году сочинения — «Итальянка в Алжире» (</w:t>
      </w:r>
      <w:proofErr w:type="spellStart"/>
      <w:r w:rsidRPr="00EB2D17">
        <w:rPr>
          <w:rFonts w:ascii="Times New Roman" w:hAnsi="Times New Roman"/>
          <w:sz w:val="28"/>
          <w:szCs w:val="28"/>
        </w:rPr>
        <w:t>onepa-buffa</w:t>
      </w:r>
      <w:proofErr w:type="spellEnd"/>
      <w:r w:rsidRPr="00EB2D17">
        <w:rPr>
          <w:rFonts w:ascii="Times New Roman" w:hAnsi="Times New Roman"/>
          <w:sz w:val="28"/>
          <w:szCs w:val="28"/>
        </w:rPr>
        <w:t>) и «</w:t>
      </w:r>
      <w:proofErr w:type="spellStart"/>
      <w:r w:rsidRPr="00EB2D17">
        <w:rPr>
          <w:rFonts w:ascii="Times New Roman" w:hAnsi="Times New Roman"/>
          <w:sz w:val="28"/>
          <w:szCs w:val="28"/>
        </w:rPr>
        <w:t>Танкред</w:t>
      </w:r>
      <w:proofErr w:type="spellEnd"/>
      <w:r w:rsidRPr="00EB2D17">
        <w:rPr>
          <w:rFonts w:ascii="Times New Roman" w:hAnsi="Times New Roman"/>
          <w:sz w:val="28"/>
          <w:szCs w:val="28"/>
        </w:rPr>
        <w:t xml:space="preserve">» (героическая опера) — определили основные пути его дальнейшего творчества. Успех произведений был вызван не только превосходной музыкой, но и содержанием либретто, проникнутым патриотическими настроениями, столь созвучными национально-освободительному движению за воссоединение Италии, развернувшемуся в это время. Общественный резонанс, вызванный операми Россини, создание по просьбе патриотов Болоньи «Гимна независимости», а также участие в демонстрациях борцов за свободу Италии — все это привело к длительному негласному полицейскому надзору, который был установлен за композитором. Он же отнюдь не считал себя политически настроенным человеком и в одном из писем писал: «Я никогда не вмешивался в политику. Я был музыкантом, и мне никогда не приходило в голову стать кем-либо другим, даже </w:t>
      </w:r>
      <w:r w:rsidRPr="00EB2D17">
        <w:rPr>
          <w:rFonts w:ascii="Times New Roman" w:hAnsi="Times New Roman"/>
          <w:sz w:val="28"/>
          <w:szCs w:val="28"/>
        </w:rPr>
        <w:lastRenderedPageBreak/>
        <w:t>если я испытывал живейшее участие к тому, что происходило в мире, и особенно к судьбе своей родины».</w:t>
      </w:r>
    </w:p>
    <w:p w:rsidR="000E04E0" w:rsidRDefault="00EB2D17" w:rsidP="000E04E0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EB2D17">
        <w:rPr>
          <w:rFonts w:ascii="Times New Roman" w:hAnsi="Times New Roman"/>
          <w:sz w:val="28"/>
          <w:szCs w:val="28"/>
        </w:rPr>
        <w:t>После «Итальянки в Алжире» и «</w:t>
      </w:r>
      <w:proofErr w:type="spellStart"/>
      <w:r w:rsidRPr="00EB2D17">
        <w:rPr>
          <w:rFonts w:ascii="Times New Roman" w:hAnsi="Times New Roman"/>
          <w:sz w:val="28"/>
          <w:szCs w:val="28"/>
        </w:rPr>
        <w:t>Танкреда</w:t>
      </w:r>
      <w:proofErr w:type="spellEnd"/>
      <w:r w:rsidRPr="00EB2D17">
        <w:rPr>
          <w:rFonts w:ascii="Times New Roman" w:hAnsi="Times New Roman"/>
          <w:sz w:val="28"/>
          <w:szCs w:val="28"/>
        </w:rPr>
        <w:t xml:space="preserve">» творчество Россини быстро идет в гору и уже через 3 года достигает одной из вершин. </w:t>
      </w:r>
      <w:proofErr w:type="gramStart"/>
      <w:r w:rsidRPr="00EB2D17">
        <w:rPr>
          <w:rFonts w:ascii="Times New Roman" w:hAnsi="Times New Roman"/>
          <w:sz w:val="28"/>
          <w:szCs w:val="28"/>
        </w:rPr>
        <w:t>В начале</w:t>
      </w:r>
      <w:proofErr w:type="gramEnd"/>
      <w:r w:rsidRPr="00EB2D17">
        <w:rPr>
          <w:rFonts w:ascii="Times New Roman" w:hAnsi="Times New Roman"/>
          <w:sz w:val="28"/>
          <w:szCs w:val="28"/>
        </w:rPr>
        <w:t xml:space="preserve"> 1816 г. в Риме состоялась премьера «Севильского цирюльника». Написанная всего за 20 дней, — эта опера стала не только высочайшим достижением комедийно-сатирического гения Россини, но и кульминационной точкой в почти столет</w:t>
      </w:r>
      <w:r w:rsidR="000E04E0">
        <w:rPr>
          <w:rFonts w:ascii="Times New Roman" w:hAnsi="Times New Roman"/>
          <w:sz w:val="28"/>
          <w:szCs w:val="28"/>
        </w:rPr>
        <w:t>нем развитии жанра оперы-</w:t>
      </w:r>
      <w:proofErr w:type="spellStart"/>
      <w:proofErr w:type="gramStart"/>
      <w:r w:rsidR="000E04E0">
        <w:rPr>
          <w:rFonts w:ascii="Times New Roman" w:hAnsi="Times New Roman"/>
          <w:sz w:val="28"/>
          <w:szCs w:val="28"/>
        </w:rPr>
        <w:t>buifa</w:t>
      </w:r>
      <w:proofErr w:type="spellEnd"/>
      <w:proofErr w:type="gramEnd"/>
      <w:r w:rsidR="000E04E0">
        <w:rPr>
          <w:rFonts w:ascii="Times New Roman" w:hAnsi="Times New Roman"/>
          <w:sz w:val="28"/>
          <w:szCs w:val="28"/>
        </w:rPr>
        <w:t>.</w:t>
      </w:r>
    </w:p>
    <w:p w:rsidR="000E04E0" w:rsidRDefault="000E04E0" w:rsidP="000E04E0">
      <w:pPr>
        <w:spacing w:after="0"/>
        <w:rPr>
          <w:rFonts w:ascii="Times New Roman" w:hAnsi="Times New Roman"/>
          <w:sz w:val="28"/>
          <w:szCs w:val="28"/>
        </w:rPr>
      </w:pPr>
      <w:r w:rsidRPr="000E04E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38ED12E" wp14:editId="78FBCAA4">
            <wp:extent cx="3901654" cy="2419644"/>
            <wp:effectExtent l="0" t="0" r="3810" b="0"/>
            <wp:docPr id="3" name="Рисунок 3" descr="Джоаккино Россини - опера &quot;Севильский цирюльн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Джоаккино Россини - опера &quot;Севильский цирюльник&quot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422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04E0" w:rsidRDefault="00EB2D17" w:rsidP="000E04E0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EB2D17">
        <w:rPr>
          <w:rFonts w:ascii="Times New Roman" w:hAnsi="Times New Roman"/>
          <w:sz w:val="28"/>
          <w:szCs w:val="28"/>
        </w:rPr>
        <w:t xml:space="preserve">С «Севильским цирюльником» слава композитора вышла за пределы Италии. Блестящий </w:t>
      </w:r>
      <w:proofErr w:type="spellStart"/>
      <w:r w:rsidRPr="00EB2D17">
        <w:rPr>
          <w:rFonts w:ascii="Times New Roman" w:hAnsi="Times New Roman"/>
          <w:sz w:val="28"/>
          <w:szCs w:val="28"/>
        </w:rPr>
        <w:t>россиниевский</w:t>
      </w:r>
      <w:proofErr w:type="spellEnd"/>
      <w:r w:rsidRPr="00EB2D17">
        <w:rPr>
          <w:rFonts w:ascii="Times New Roman" w:hAnsi="Times New Roman"/>
          <w:sz w:val="28"/>
          <w:szCs w:val="28"/>
        </w:rPr>
        <w:t xml:space="preserve"> стиль освежил искусство Европы кипучей жизнерадостностью, </w:t>
      </w:r>
      <w:r w:rsidRPr="00EB2D17">
        <w:rPr>
          <w:rFonts w:ascii="Times New Roman" w:hAnsi="Times New Roman"/>
          <w:sz w:val="28"/>
          <w:szCs w:val="28"/>
        </w:rPr>
        <w:lastRenderedPageBreak/>
        <w:t xml:space="preserve">искрящимся остроумием, пенящейся страстью. «Мой „Цирюльник“ с каждым днем пользуется все большим успехом, — писал Россини, — и даже к самым заядлым противникам новой школы он сумел так </w:t>
      </w:r>
      <w:proofErr w:type="spellStart"/>
      <w:r w:rsidRPr="00EB2D17">
        <w:rPr>
          <w:rFonts w:ascii="Times New Roman" w:hAnsi="Times New Roman"/>
          <w:sz w:val="28"/>
          <w:szCs w:val="28"/>
        </w:rPr>
        <w:t>подлизнуться</w:t>
      </w:r>
      <w:proofErr w:type="spellEnd"/>
      <w:r w:rsidRPr="00EB2D17">
        <w:rPr>
          <w:rFonts w:ascii="Times New Roman" w:hAnsi="Times New Roman"/>
          <w:sz w:val="28"/>
          <w:szCs w:val="28"/>
        </w:rPr>
        <w:t>, что они против своей воли начинают все сильн</w:t>
      </w:r>
      <w:r w:rsidR="000E04E0">
        <w:rPr>
          <w:rFonts w:ascii="Times New Roman" w:hAnsi="Times New Roman"/>
          <w:sz w:val="28"/>
          <w:szCs w:val="28"/>
        </w:rPr>
        <w:t>ее любить этого ловкого парня».</w:t>
      </w:r>
    </w:p>
    <w:p w:rsidR="000E04E0" w:rsidRDefault="000E04E0" w:rsidP="000E04E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E04E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D9F97C0" wp14:editId="4E8D7CC3">
            <wp:extent cx="3488788" cy="2243797"/>
            <wp:effectExtent l="0" t="0" r="0" b="4445"/>
            <wp:docPr id="4" name="Рисунок 4" descr="Тереза Берганца и Герман Прей в фильме-опере Джоаккино Россини «Севильский  цирюльник» : Московская государственная академическая филармо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Тереза Берганца и Герман Прей в фильме-опере Джоаккино Россини «Севильский  цирюльник» : Московская государственная академическая филармон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" t="10637" r="7994" b="17169"/>
                    <a:stretch/>
                  </pic:blipFill>
                  <pic:spPr bwMode="auto">
                    <a:xfrm>
                      <a:off x="0" y="0"/>
                      <a:ext cx="3490664" cy="2245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4E0" w:rsidRDefault="00EB2D17" w:rsidP="000E04E0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EB2D17">
        <w:rPr>
          <w:rFonts w:ascii="Times New Roman" w:hAnsi="Times New Roman"/>
          <w:sz w:val="28"/>
          <w:szCs w:val="28"/>
        </w:rPr>
        <w:t xml:space="preserve">Фанатично-восторженное и поверхностное отношение к музыке Россини аристократической публики и буржуазной знати способствовало появлению у композитора множества оппонентов. Однако среди европейской художественной интеллигенции были и серьезные ценители его творчества. Под обаянием </w:t>
      </w:r>
      <w:proofErr w:type="spellStart"/>
      <w:r w:rsidRPr="00EB2D17">
        <w:rPr>
          <w:rFonts w:ascii="Times New Roman" w:hAnsi="Times New Roman"/>
          <w:sz w:val="28"/>
          <w:szCs w:val="28"/>
        </w:rPr>
        <w:t>россиниевской</w:t>
      </w:r>
      <w:proofErr w:type="spellEnd"/>
      <w:r w:rsidRPr="00EB2D17">
        <w:rPr>
          <w:rFonts w:ascii="Times New Roman" w:hAnsi="Times New Roman"/>
          <w:sz w:val="28"/>
          <w:szCs w:val="28"/>
        </w:rPr>
        <w:t xml:space="preserve"> музыки находились Э. Делакруа, О. Бальзак, А. Мюссе, Ф. Гегель, Л. Бетховен, Ф. Шуберт, М. Глинка. </w:t>
      </w:r>
      <w:proofErr w:type="gramStart"/>
      <w:r w:rsidRPr="00EB2D17">
        <w:rPr>
          <w:rFonts w:ascii="Times New Roman" w:hAnsi="Times New Roman"/>
          <w:sz w:val="28"/>
          <w:szCs w:val="28"/>
        </w:rPr>
        <w:t xml:space="preserve">И даже К. М. Вебер и Г. Берлиоз, занимавшие по </w:t>
      </w:r>
      <w:r w:rsidRPr="00EB2D17">
        <w:rPr>
          <w:rFonts w:ascii="Times New Roman" w:hAnsi="Times New Roman"/>
          <w:sz w:val="28"/>
          <w:szCs w:val="28"/>
        </w:rPr>
        <w:lastRenderedPageBreak/>
        <w:t>отношению к Россини критическую позицию, не сомневались в его гениальности.</w:t>
      </w:r>
      <w:proofErr w:type="gramEnd"/>
      <w:r w:rsidRPr="00EB2D17">
        <w:rPr>
          <w:rFonts w:ascii="Times New Roman" w:hAnsi="Times New Roman"/>
          <w:sz w:val="28"/>
          <w:szCs w:val="28"/>
        </w:rPr>
        <w:t xml:space="preserve"> «После смерти Наполеона нашелся еще один человек, о котором все время толкуют повсюду: в Москве и Неаполе, в Лондоне и Вене, в Париже и Калькутте», — так писал</w:t>
      </w:r>
      <w:r w:rsidR="000E04E0">
        <w:rPr>
          <w:rFonts w:ascii="Times New Roman" w:hAnsi="Times New Roman"/>
          <w:sz w:val="28"/>
          <w:szCs w:val="28"/>
        </w:rPr>
        <w:t xml:space="preserve"> о Россини Стендаль.</w:t>
      </w:r>
    </w:p>
    <w:p w:rsidR="00600BC8" w:rsidRDefault="00600BC8" w:rsidP="00600BC8">
      <w:pPr>
        <w:spacing w:after="0"/>
        <w:rPr>
          <w:rFonts w:ascii="Times New Roman" w:hAnsi="Times New Roman"/>
          <w:sz w:val="28"/>
          <w:szCs w:val="28"/>
        </w:rPr>
      </w:pPr>
      <w:r w:rsidRPr="00600BC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DF32ABE" wp14:editId="74BBA5A5">
            <wp:extent cx="3905885" cy="2601609"/>
            <wp:effectExtent l="0" t="0" r="0" b="8255"/>
            <wp:docPr id="5" name="Рисунок 5" descr="Золушка (Россини) - сюжет и краткое содержание, либретто, послушать арии и  оперу онлайн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Золушка (Россини) - сюжет и краткое содержание, либретто, послушать арии и  оперу онлайн бесплатно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601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04E0" w:rsidRDefault="00EB2D17" w:rsidP="000E04E0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EB2D17">
        <w:rPr>
          <w:rFonts w:ascii="Times New Roman" w:hAnsi="Times New Roman"/>
          <w:sz w:val="28"/>
          <w:szCs w:val="28"/>
        </w:rPr>
        <w:t xml:space="preserve">Постепенно композитор теряет интерес к </w:t>
      </w:r>
      <w:proofErr w:type="spellStart"/>
      <w:r w:rsidRPr="00EB2D17">
        <w:rPr>
          <w:rFonts w:ascii="Times New Roman" w:hAnsi="Times New Roman"/>
          <w:sz w:val="28"/>
          <w:szCs w:val="28"/>
        </w:rPr>
        <w:t>onepe-buffa</w:t>
      </w:r>
      <w:proofErr w:type="spellEnd"/>
      <w:r w:rsidRPr="00EB2D17">
        <w:rPr>
          <w:rFonts w:ascii="Times New Roman" w:hAnsi="Times New Roman"/>
          <w:sz w:val="28"/>
          <w:szCs w:val="28"/>
        </w:rPr>
        <w:t xml:space="preserve">. Написанная вскоре в этом жанре «Золушка» не являет слушателям новых творческих откровений композитора. Сочиненная же в 1817 г. опера «Сорока-воровка» и вовсе выходит за пределы комедийного жанра, становясь образцом музыкально-бытовой реалистической драмы. С этого времени Россини начал уделять больше внимания операм героико-драматического содержания. Вслед за «Отелло» появляются </w:t>
      </w:r>
      <w:r w:rsidRPr="00EB2D17">
        <w:rPr>
          <w:rFonts w:ascii="Times New Roman" w:hAnsi="Times New Roman"/>
          <w:sz w:val="28"/>
          <w:szCs w:val="28"/>
        </w:rPr>
        <w:lastRenderedPageBreak/>
        <w:t>легендарно-исторические произведения: «Моисей», «Дева озера», «Магомет II».</w:t>
      </w:r>
    </w:p>
    <w:p w:rsidR="000E04E0" w:rsidRDefault="00EB2D17" w:rsidP="000E04E0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EB2D17">
        <w:rPr>
          <w:rFonts w:ascii="Times New Roman" w:hAnsi="Times New Roman"/>
          <w:sz w:val="28"/>
          <w:szCs w:val="28"/>
        </w:rPr>
        <w:t xml:space="preserve">После первой итальянской революции (1820-21) и ее жестокого подавления австрийскими войсками Россини с неаполитанской оперной труппой уезжает на гастроли в Вену. Венские триумфы еще больше укрепили европейскую славу композитора. Вернувшись на короткий срок в Италию для постановки «Семирамиды» (1823), Россини отправляется в Лондон, а затем в Париж. Там он живет до 1836 г. В Париже композитор возглавляет Итальянский оперный театр, привлекая для работы в нем своих молодых соотечественников; перерабатывает для </w:t>
      </w:r>
      <w:proofErr w:type="spellStart"/>
      <w:r w:rsidRPr="00EB2D17">
        <w:rPr>
          <w:rFonts w:ascii="Times New Roman" w:hAnsi="Times New Roman"/>
          <w:sz w:val="28"/>
          <w:szCs w:val="28"/>
        </w:rPr>
        <w:t>Grand</w:t>
      </w:r>
      <w:proofErr w:type="spellEnd"/>
      <w:r w:rsidRPr="00EB2D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B2D17">
        <w:rPr>
          <w:rFonts w:ascii="Times New Roman" w:hAnsi="Times New Roman"/>
          <w:sz w:val="28"/>
          <w:szCs w:val="28"/>
        </w:rPr>
        <w:t>Opera</w:t>
      </w:r>
      <w:proofErr w:type="spellEnd"/>
      <w:r w:rsidRPr="00EB2D17">
        <w:rPr>
          <w:rFonts w:ascii="Times New Roman" w:hAnsi="Times New Roman"/>
          <w:sz w:val="28"/>
          <w:szCs w:val="28"/>
        </w:rPr>
        <w:t xml:space="preserve"> оперы «Моисей» и «Магомет II» (последняя шла на парижской сцене под названием «Осада Коринфа»); пишет по заказу </w:t>
      </w:r>
      <w:proofErr w:type="spellStart"/>
      <w:r w:rsidRPr="00EB2D17">
        <w:rPr>
          <w:rFonts w:ascii="Times New Roman" w:hAnsi="Times New Roman"/>
          <w:sz w:val="28"/>
          <w:szCs w:val="28"/>
        </w:rPr>
        <w:t>Opera</w:t>
      </w:r>
      <w:proofErr w:type="spellEnd"/>
      <w:r w:rsidRPr="00EB2D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B2D17">
        <w:rPr>
          <w:rFonts w:ascii="Times New Roman" w:hAnsi="Times New Roman"/>
          <w:sz w:val="28"/>
          <w:szCs w:val="28"/>
        </w:rPr>
        <w:t>Comique</w:t>
      </w:r>
      <w:proofErr w:type="spellEnd"/>
      <w:r w:rsidRPr="00EB2D17">
        <w:rPr>
          <w:rFonts w:ascii="Times New Roman" w:hAnsi="Times New Roman"/>
          <w:sz w:val="28"/>
          <w:szCs w:val="28"/>
        </w:rPr>
        <w:t xml:space="preserve"> изящную оперу «Граф</w:t>
      </w:r>
      <w:proofErr w:type="gramStart"/>
      <w:r w:rsidRPr="00EB2D17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EB2D17">
        <w:rPr>
          <w:rFonts w:ascii="Times New Roman" w:hAnsi="Times New Roman"/>
          <w:sz w:val="28"/>
          <w:szCs w:val="28"/>
        </w:rPr>
        <w:t xml:space="preserve">ри»; и наконец, в августе 1829 г. ставит на сцене </w:t>
      </w:r>
      <w:proofErr w:type="spellStart"/>
      <w:r w:rsidRPr="00EB2D17">
        <w:rPr>
          <w:rFonts w:ascii="Times New Roman" w:hAnsi="Times New Roman"/>
          <w:sz w:val="28"/>
          <w:szCs w:val="28"/>
        </w:rPr>
        <w:t>Grand</w:t>
      </w:r>
      <w:proofErr w:type="spellEnd"/>
      <w:r w:rsidRPr="00EB2D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B2D17">
        <w:rPr>
          <w:rFonts w:ascii="Times New Roman" w:hAnsi="Times New Roman"/>
          <w:sz w:val="28"/>
          <w:szCs w:val="28"/>
        </w:rPr>
        <w:t>Opera</w:t>
      </w:r>
      <w:proofErr w:type="spellEnd"/>
      <w:r w:rsidRPr="00EB2D17">
        <w:rPr>
          <w:rFonts w:ascii="Times New Roman" w:hAnsi="Times New Roman"/>
          <w:sz w:val="28"/>
          <w:szCs w:val="28"/>
        </w:rPr>
        <w:t xml:space="preserve"> свой последний шедевр — оперу «Вильгельм Телль», оказавшую огромное влияние на последующее развитие жанра итальянской героической оперы в творчестве В. Бел</w:t>
      </w:r>
      <w:r w:rsidR="000E04E0">
        <w:rPr>
          <w:rFonts w:ascii="Times New Roman" w:hAnsi="Times New Roman"/>
          <w:sz w:val="28"/>
          <w:szCs w:val="28"/>
        </w:rPr>
        <w:t xml:space="preserve">лини, Г. </w:t>
      </w:r>
      <w:proofErr w:type="spellStart"/>
      <w:r w:rsidR="000E04E0">
        <w:rPr>
          <w:rFonts w:ascii="Times New Roman" w:hAnsi="Times New Roman"/>
          <w:sz w:val="28"/>
          <w:szCs w:val="28"/>
        </w:rPr>
        <w:t>Доницетти</w:t>
      </w:r>
      <w:proofErr w:type="spellEnd"/>
      <w:r w:rsidR="000E04E0">
        <w:rPr>
          <w:rFonts w:ascii="Times New Roman" w:hAnsi="Times New Roman"/>
          <w:sz w:val="28"/>
          <w:szCs w:val="28"/>
        </w:rPr>
        <w:t xml:space="preserve"> и Дж. Верди.</w:t>
      </w:r>
    </w:p>
    <w:p w:rsidR="000E04E0" w:rsidRDefault="00EB2D17" w:rsidP="000E04E0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EB2D17">
        <w:rPr>
          <w:rFonts w:ascii="Times New Roman" w:hAnsi="Times New Roman"/>
          <w:sz w:val="28"/>
          <w:szCs w:val="28"/>
        </w:rPr>
        <w:t xml:space="preserve">«Вильгельм Телль» завершил музыкально-сценическое творчество Россини. Последовавшее за ним оперное молчание гениального маэстро, имевшего за плечами около 40 опер, современники </w:t>
      </w:r>
      <w:r w:rsidRPr="00EB2D17">
        <w:rPr>
          <w:rFonts w:ascii="Times New Roman" w:hAnsi="Times New Roman"/>
          <w:sz w:val="28"/>
          <w:szCs w:val="28"/>
        </w:rPr>
        <w:lastRenderedPageBreak/>
        <w:t xml:space="preserve">называли загадкой века, окружая это обстоятельство всевозможными </w:t>
      </w:r>
      <w:proofErr w:type="gramStart"/>
      <w:r w:rsidRPr="00EB2D17">
        <w:rPr>
          <w:rFonts w:ascii="Times New Roman" w:hAnsi="Times New Roman"/>
          <w:sz w:val="28"/>
          <w:szCs w:val="28"/>
        </w:rPr>
        <w:t>домыслами</w:t>
      </w:r>
      <w:proofErr w:type="gramEnd"/>
      <w:r w:rsidRPr="00EB2D17">
        <w:rPr>
          <w:rFonts w:ascii="Times New Roman" w:hAnsi="Times New Roman"/>
          <w:sz w:val="28"/>
          <w:szCs w:val="28"/>
        </w:rPr>
        <w:t xml:space="preserve">. Сам же композитор впоследствии писал: «Насколько рано, едва созревшим юношей, я начал сочинять, настолько же рано раньше, чем кто-либо мог это предвидеть, я бросил писать. Так всегда бывает в жизни: кто рано начинает, должен, согласно </w:t>
      </w:r>
      <w:r w:rsidR="000E04E0">
        <w:rPr>
          <w:rFonts w:ascii="Times New Roman" w:hAnsi="Times New Roman"/>
          <w:sz w:val="28"/>
          <w:szCs w:val="28"/>
        </w:rPr>
        <w:t>законам природы, рано кончить».</w:t>
      </w:r>
    </w:p>
    <w:p w:rsidR="000E04E0" w:rsidRDefault="00EB2D17" w:rsidP="000E04E0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EB2D17">
        <w:rPr>
          <w:rFonts w:ascii="Times New Roman" w:hAnsi="Times New Roman"/>
          <w:sz w:val="28"/>
          <w:szCs w:val="28"/>
        </w:rPr>
        <w:t>Однако и перестав писать оперы, Россини продолжал оставаться в центре внимания европейской музыкальной общественности. Весь Париж прислушивался к меткому критическому слову композитора, его личность как магнит притягивала музыкантов, поэтов, художников. С ним встречался Р. Вагнер, общением с Россини гордился К. Сен-Санс, Лист показывал итальянскому маэстро свои сочинения, восторженно отзывался о встрече с ним В. Стасов.</w:t>
      </w:r>
    </w:p>
    <w:p w:rsidR="000E04E0" w:rsidRDefault="00EB2D17" w:rsidP="000E04E0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EB2D17">
        <w:rPr>
          <w:rFonts w:ascii="Times New Roman" w:hAnsi="Times New Roman"/>
          <w:sz w:val="28"/>
          <w:szCs w:val="28"/>
        </w:rPr>
        <w:t>В последующие за «Вильгельмом Теллем» годы Россини создал величественное духовное произведение «</w:t>
      </w:r>
      <w:proofErr w:type="spellStart"/>
      <w:r w:rsidRPr="00EB2D17">
        <w:rPr>
          <w:rFonts w:ascii="Times New Roman" w:hAnsi="Times New Roman"/>
          <w:sz w:val="28"/>
          <w:szCs w:val="28"/>
        </w:rPr>
        <w:t>Stabat</w:t>
      </w:r>
      <w:proofErr w:type="spellEnd"/>
      <w:r w:rsidRPr="00EB2D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B2D17">
        <w:rPr>
          <w:rFonts w:ascii="Times New Roman" w:hAnsi="Times New Roman"/>
          <w:sz w:val="28"/>
          <w:szCs w:val="28"/>
        </w:rPr>
        <w:t>mater</w:t>
      </w:r>
      <w:proofErr w:type="spellEnd"/>
      <w:r w:rsidRPr="00EB2D17">
        <w:rPr>
          <w:rFonts w:ascii="Times New Roman" w:hAnsi="Times New Roman"/>
          <w:sz w:val="28"/>
          <w:szCs w:val="28"/>
        </w:rPr>
        <w:t xml:space="preserve">», Маленькую торжественную мессу и «Песню титанов», оригинальное собрание вокальных произведений под названием «Музыкальные вечера» и цикл пьес для фортепиано, носящий шутливый заголовок «Грехи старости». С 1836 по 1856 гг. Россини, окруженный славой и почестями, жил в Италии. </w:t>
      </w:r>
      <w:r w:rsidRPr="00EB2D17">
        <w:rPr>
          <w:rFonts w:ascii="Times New Roman" w:hAnsi="Times New Roman"/>
          <w:sz w:val="28"/>
          <w:szCs w:val="28"/>
        </w:rPr>
        <w:lastRenderedPageBreak/>
        <w:t>Там он руководил Болонским музыкальным лицеем и занимался педагогической деятельностью. Возвратившись затем в Париж, он остался там до конца своих дней.</w:t>
      </w:r>
    </w:p>
    <w:p w:rsidR="000E04E0" w:rsidRDefault="00EB2D17" w:rsidP="000E04E0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EB2D17">
        <w:rPr>
          <w:rFonts w:ascii="Times New Roman" w:hAnsi="Times New Roman"/>
          <w:sz w:val="28"/>
          <w:szCs w:val="28"/>
        </w:rPr>
        <w:t>Спустя 12 лет после смерти композитора его прах был перенесен на родину и захоронен в пантеоне церкви Санта-</w:t>
      </w:r>
      <w:proofErr w:type="spellStart"/>
      <w:r w:rsidRPr="00EB2D17">
        <w:rPr>
          <w:rFonts w:ascii="Times New Roman" w:hAnsi="Times New Roman"/>
          <w:sz w:val="28"/>
          <w:szCs w:val="28"/>
        </w:rPr>
        <w:t>Кроче</w:t>
      </w:r>
      <w:proofErr w:type="spellEnd"/>
      <w:r w:rsidRPr="00EB2D17">
        <w:rPr>
          <w:rFonts w:ascii="Times New Roman" w:hAnsi="Times New Roman"/>
          <w:sz w:val="28"/>
          <w:szCs w:val="28"/>
        </w:rPr>
        <w:t xml:space="preserve"> во Флоренции рядом с ос</w:t>
      </w:r>
      <w:r w:rsidR="000E04E0">
        <w:rPr>
          <w:rFonts w:ascii="Times New Roman" w:hAnsi="Times New Roman"/>
          <w:sz w:val="28"/>
          <w:szCs w:val="28"/>
        </w:rPr>
        <w:t>танками Микеланджело и Галилея.</w:t>
      </w:r>
    </w:p>
    <w:p w:rsidR="000E04E0" w:rsidRDefault="00EB2D17" w:rsidP="000E04E0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EB2D17">
        <w:rPr>
          <w:rFonts w:ascii="Times New Roman" w:hAnsi="Times New Roman"/>
          <w:sz w:val="28"/>
          <w:szCs w:val="28"/>
        </w:rPr>
        <w:t xml:space="preserve">Все свое состояние Россини завещал на благо культуры и искусства родного города </w:t>
      </w:r>
      <w:proofErr w:type="spellStart"/>
      <w:r w:rsidRPr="00EB2D17">
        <w:rPr>
          <w:rFonts w:ascii="Times New Roman" w:hAnsi="Times New Roman"/>
          <w:sz w:val="28"/>
          <w:szCs w:val="28"/>
        </w:rPr>
        <w:t>Пезаро</w:t>
      </w:r>
      <w:proofErr w:type="spellEnd"/>
      <w:r w:rsidRPr="00EB2D17">
        <w:rPr>
          <w:rFonts w:ascii="Times New Roman" w:hAnsi="Times New Roman"/>
          <w:sz w:val="28"/>
          <w:szCs w:val="28"/>
        </w:rPr>
        <w:t xml:space="preserve">. В наши дни здесь регулярно проходят </w:t>
      </w:r>
      <w:proofErr w:type="spellStart"/>
      <w:r w:rsidRPr="00EB2D17">
        <w:rPr>
          <w:rFonts w:ascii="Times New Roman" w:hAnsi="Times New Roman"/>
          <w:sz w:val="28"/>
          <w:szCs w:val="28"/>
        </w:rPr>
        <w:t>россиниевские</w:t>
      </w:r>
      <w:proofErr w:type="spellEnd"/>
      <w:r w:rsidRPr="00EB2D17">
        <w:rPr>
          <w:rFonts w:ascii="Times New Roman" w:hAnsi="Times New Roman"/>
          <w:sz w:val="28"/>
          <w:szCs w:val="28"/>
        </w:rPr>
        <w:t xml:space="preserve"> оперные фестивали, среди участников которых можно встретить имена кру</w:t>
      </w:r>
      <w:r w:rsidR="000E04E0">
        <w:rPr>
          <w:rFonts w:ascii="Times New Roman" w:hAnsi="Times New Roman"/>
          <w:sz w:val="28"/>
          <w:szCs w:val="28"/>
        </w:rPr>
        <w:t>пнейших современных музыкантов.</w:t>
      </w: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00BC8" w:rsidRDefault="00600BC8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600BC8">
        <w:rPr>
          <w:rFonts w:ascii="Times New Roman" w:hAnsi="Times New Roman"/>
          <w:b/>
          <w:i/>
          <w:sz w:val="28"/>
          <w:szCs w:val="28"/>
        </w:rPr>
        <w:t>Список литературы (источников):</w:t>
      </w:r>
    </w:p>
    <w:p w:rsidR="00600BC8" w:rsidRPr="00600BC8" w:rsidRDefault="00600BC8" w:rsidP="00600BC8">
      <w:pPr>
        <w:pStyle w:val="a5"/>
        <w:numPr>
          <w:ilvl w:val="0"/>
          <w:numId w:val="25"/>
        </w:numPr>
        <w:spacing w:after="0"/>
        <w:rPr>
          <w:rFonts w:ascii="Times New Roman" w:hAnsi="Times New Roman"/>
          <w:i/>
          <w:sz w:val="28"/>
          <w:szCs w:val="28"/>
        </w:rPr>
      </w:pPr>
      <w:r w:rsidRPr="00600BC8">
        <w:rPr>
          <w:rFonts w:ascii="Times New Roman" w:hAnsi="Times New Roman"/>
          <w:i/>
          <w:sz w:val="28"/>
          <w:szCs w:val="28"/>
        </w:rPr>
        <w:t>Маленькая повесть о большом компо</w:t>
      </w:r>
      <w:r>
        <w:rPr>
          <w:rFonts w:ascii="Times New Roman" w:hAnsi="Times New Roman"/>
          <w:i/>
          <w:sz w:val="28"/>
          <w:szCs w:val="28"/>
        </w:rPr>
        <w:t xml:space="preserve">зиторе, или </w:t>
      </w:r>
      <w:proofErr w:type="spellStart"/>
      <w:r>
        <w:rPr>
          <w:rFonts w:ascii="Times New Roman" w:hAnsi="Times New Roman"/>
          <w:i/>
          <w:sz w:val="28"/>
          <w:szCs w:val="28"/>
        </w:rPr>
        <w:t>Джоаккино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Россини, </w:t>
      </w:r>
      <w:proofErr w:type="spellStart"/>
      <w:r w:rsidRPr="00600BC8">
        <w:rPr>
          <w:rFonts w:ascii="Times New Roman" w:hAnsi="Times New Roman"/>
          <w:i/>
          <w:sz w:val="28"/>
          <w:szCs w:val="28"/>
        </w:rPr>
        <w:t>Клюйкова</w:t>
      </w:r>
      <w:proofErr w:type="spellEnd"/>
      <w:r w:rsidRPr="00600BC8">
        <w:rPr>
          <w:rFonts w:ascii="Times New Roman" w:hAnsi="Times New Roman"/>
          <w:i/>
          <w:sz w:val="28"/>
          <w:szCs w:val="28"/>
        </w:rPr>
        <w:t xml:space="preserve"> О.В. (1990)</w:t>
      </w:r>
    </w:p>
    <w:p w:rsidR="00600BC8" w:rsidRDefault="00437CD5" w:rsidP="00600BC8">
      <w:pPr>
        <w:pStyle w:val="a5"/>
        <w:numPr>
          <w:ilvl w:val="0"/>
          <w:numId w:val="25"/>
        </w:numPr>
        <w:spacing w:after="0"/>
        <w:rPr>
          <w:rFonts w:ascii="Times New Roman" w:hAnsi="Times New Roman"/>
          <w:i/>
          <w:sz w:val="28"/>
          <w:szCs w:val="28"/>
        </w:rPr>
      </w:pPr>
      <w:hyperlink r:id="rId29" w:history="1">
        <w:r w:rsidR="00EB2D17" w:rsidRPr="00600BC8">
          <w:rPr>
            <w:rStyle w:val="a6"/>
            <w:rFonts w:ascii="Times New Roman" w:hAnsi="Times New Roman"/>
            <w:i/>
            <w:sz w:val="28"/>
            <w:szCs w:val="28"/>
          </w:rPr>
          <w:t>http://www.aphorisme.ru/by-authors/rossini/?q=14843</w:t>
        </w:r>
      </w:hyperlink>
    </w:p>
    <w:p w:rsidR="00600BC8" w:rsidRDefault="00437CD5" w:rsidP="00600BC8">
      <w:pPr>
        <w:pStyle w:val="a5"/>
        <w:numPr>
          <w:ilvl w:val="0"/>
          <w:numId w:val="25"/>
        </w:numPr>
        <w:spacing w:after="0"/>
        <w:rPr>
          <w:rFonts w:ascii="Times New Roman" w:hAnsi="Times New Roman"/>
          <w:i/>
          <w:sz w:val="28"/>
          <w:szCs w:val="28"/>
        </w:rPr>
      </w:pPr>
      <w:hyperlink r:id="rId30" w:history="1">
        <w:r w:rsidR="00600BC8" w:rsidRPr="00A81F33">
          <w:rPr>
            <w:rStyle w:val="a6"/>
            <w:rFonts w:ascii="Times New Roman" w:hAnsi="Times New Roman"/>
            <w:i/>
            <w:sz w:val="28"/>
            <w:szCs w:val="28"/>
          </w:rPr>
          <w:t>https://inlnk.ru/68wp75</w:t>
        </w:r>
      </w:hyperlink>
      <w:r w:rsidR="00600BC8">
        <w:rPr>
          <w:rFonts w:ascii="Times New Roman" w:hAnsi="Times New Roman"/>
          <w:i/>
          <w:sz w:val="28"/>
          <w:szCs w:val="28"/>
        </w:rPr>
        <w:t xml:space="preserve"> </w:t>
      </w:r>
    </w:p>
    <w:p w:rsidR="00600BC8" w:rsidRDefault="00437CD5" w:rsidP="00600BC8">
      <w:pPr>
        <w:pStyle w:val="a5"/>
        <w:numPr>
          <w:ilvl w:val="0"/>
          <w:numId w:val="25"/>
        </w:numPr>
        <w:spacing w:after="0"/>
        <w:rPr>
          <w:rFonts w:ascii="Times New Roman" w:hAnsi="Times New Roman"/>
          <w:i/>
          <w:sz w:val="28"/>
          <w:szCs w:val="28"/>
        </w:rPr>
      </w:pPr>
      <w:hyperlink r:id="rId31" w:history="1">
        <w:r w:rsidR="00600BC8" w:rsidRPr="00A81F33">
          <w:rPr>
            <w:rStyle w:val="a6"/>
            <w:rFonts w:ascii="Times New Roman" w:hAnsi="Times New Roman"/>
            <w:i/>
            <w:sz w:val="28"/>
            <w:szCs w:val="28"/>
          </w:rPr>
          <w:t>https://inlnk.ru/3ZxYQZ</w:t>
        </w:r>
      </w:hyperlink>
      <w:r w:rsidR="00600BC8">
        <w:rPr>
          <w:rFonts w:ascii="Times New Roman" w:hAnsi="Times New Roman"/>
          <w:i/>
          <w:sz w:val="28"/>
          <w:szCs w:val="28"/>
        </w:rPr>
        <w:t xml:space="preserve"> </w:t>
      </w:r>
    </w:p>
    <w:p w:rsidR="00D42FE7" w:rsidRDefault="00D42FE7" w:rsidP="00D42FE7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D42FE7" w:rsidRDefault="00D42FE7" w:rsidP="00D42FE7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D42FE7" w:rsidRDefault="00D42FE7" w:rsidP="00D42FE7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D42FE7" w:rsidRDefault="00D42FE7" w:rsidP="00D42FE7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D42FE7" w:rsidRDefault="00D42FE7" w:rsidP="00D42FE7">
      <w:pPr>
        <w:pStyle w:val="a5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КОМПОЗИТОР-РОМАНТИК</w:t>
      </w:r>
    </w:p>
    <w:p w:rsidR="00D42FE7" w:rsidRDefault="00D42FE7" w:rsidP="00D42FE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D42FE7" w:rsidRPr="00B948BD" w:rsidRDefault="00D42FE7" w:rsidP="00D42FE7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B948BD">
        <w:rPr>
          <w:rFonts w:ascii="Times New Roman" w:hAnsi="Times New Roman"/>
          <w:i/>
          <w:sz w:val="28"/>
          <w:szCs w:val="28"/>
        </w:rPr>
        <w:t>Хочешь порадоваться мгновение — отомсти, хочешь радоваться всю жизнь — прости.</w:t>
      </w:r>
    </w:p>
    <w:p w:rsidR="00D42FE7" w:rsidRPr="00B948BD" w:rsidRDefault="00D42FE7" w:rsidP="00D42FE7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D42FE7" w:rsidRPr="00B948BD" w:rsidRDefault="00D42FE7" w:rsidP="00D42FE7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B948BD">
        <w:rPr>
          <w:rFonts w:ascii="Times New Roman" w:hAnsi="Times New Roman"/>
          <w:i/>
          <w:sz w:val="28"/>
          <w:szCs w:val="28"/>
        </w:rPr>
        <w:t>Мои сочинения возникли из моего понимания музыки и моей боли; те из них,</w:t>
      </w:r>
    </w:p>
    <w:p w:rsidR="00D42FE7" w:rsidRPr="00B948BD" w:rsidRDefault="00D42FE7" w:rsidP="00D42FE7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proofErr w:type="gramStart"/>
      <w:r w:rsidRPr="00B948BD">
        <w:rPr>
          <w:rFonts w:ascii="Times New Roman" w:hAnsi="Times New Roman"/>
          <w:i/>
          <w:sz w:val="28"/>
          <w:szCs w:val="28"/>
        </w:rPr>
        <w:t>которые</w:t>
      </w:r>
      <w:proofErr w:type="gramEnd"/>
      <w:r w:rsidRPr="00B948BD">
        <w:rPr>
          <w:rFonts w:ascii="Times New Roman" w:hAnsi="Times New Roman"/>
          <w:i/>
          <w:sz w:val="28"/>
          <w:szCs w:val="28"/>
        </w:rPr>
        <w:t xml:space="preserve"> породила одна только боль, кажется, менее всего обрадовали мир.</w:t>
      </w:r>
    </w:p>
    <w:p w:rsidR="00D42FE7" w:rsidRPr="00B948BD" w:rsidRDefault="00D42FE7" w:rsidP="00D42FE7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D42FE7" w:rsidRPr="00B948BD" w:rsidRDefault="00D42FE7" w:rsidP="00D42FE7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B948BD">
        <w:rPr>
          <w:rFonts w:ascii="Times New Roman" w:hAnsi="Times New Roman"/>
          <w:i/>
          <w:sz w:val="28"/>
          <w:szCs w:val="28"/>
        </w:rPr>
        <w:t>Моя музыка - это результат моего таланта и моей нищеты.</w:t>
      </w:r>
    </w:p>
    <w:p w:rsidR="00D42FE7" w:rsidRPr="00B948BD" w:rsidRDefault="00D42FE7" w:rsidP="00D42FE7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B948BD" w:rsidRPr="00B948BD" w:rsidRDefault="00B948BD" w:rsidP="00B948BD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B948BD">
        <w:rPr>
          <w:rFonts w:ascii="Times New Roman" w:hAnsi="Times New Roman"/>
          <w:i/>
          <w:sz w:val="28"/>
          <w:szCs w:val="28"/>
        </w:rPr>
        <w:t>Я пришёл в этот мир только с целью сочинения.</w:t>
      </w:r>
    </w:p>
    <w:p w:rsidR="00D42FE7" w:rsidRPr="00B948BD" w:rsidRDefault="00D42FE7" w:rsidP="00D42FE7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B948BD" w:rsidRDefault="00B948BD" w:rsidP="00B948BD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B948BD">
        <w:rPr>
          <w:rFonts w:ascii="Times New Roman" w:hAnsi="Times New Roman"/>
          <w:i/>
          <w:sz w:val="28"/>
          <w:szCs w:val="28"/>
        </w:rPr>
        <w:t xml:space="preserve">В течение долгих лет мои чувства разрывались между величайшим горем и величайшей любовью ... Всякий раз, когда я пытался петь о </w:t>
      </w:r>
      <w:r>
        <w:rPr>
          <w:rFonts w:ascii="Times New Roman" w:hAnsi="Times New Roman"/>
          <w:i/>
          <w:sz w:val="28"/>
          <w:szCs w:val="28"/>
        </w:rPr>
        <w:t>любви, она превращалась в боль.</w:t>
      </w:r>
    </w:p>
    <w:p w:rsidR="00B948BD" w:rsidRPr="00B948BD" w:rsidRDefault="00B948BD" w:rsidP="00B948BD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B948BD">
        <w:rPr>
          <w:rFonts w:ascii="Times New Roman" w:hAnsi="Times New Roman"/>
          <w:i/>
          <w:sz w:val="28"/>
          <w:szCs w:val="28"/>
        </w:rPr>
        <w:t>И наоборот, когда я пытался петь от боли, она превращалась в любовь.</w:t>
      </w:r>
    </w:p>
    <w:p w:rsidR="00D42FE7" w:rsidRPr="00B948BD" w:rsidRDefault="00D42FE7" w:rsidP="00D42FE7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B948BD">
        <w:rPr>
          <w:rFonts w:ascii="Times New Roman" w:hAnsi="Times New Roman"/>
          <w:b/>
          <w:sz w:val="28"/>
          <w:szCs w:val="28"/>
        </w:rPr>
        <w:t>Франц Шуберт</w:t>
      </w:r>
    </w:p>
    <w:p w:rsidR="00D42FE7" w:rsidRPr="00D42FE7" w:rsidRDefault="00D42FE7" w:rsidP="00D42FE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D42FE7" w:rsidRDefault="00D42FE7" w:rsidP="00D42FE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D42FE7" w:rsidRDefault="00D42FE7" w:rsidP="00D42FE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D42FE7" w:rsidRPr="00D42FE7" w:rsidRDefault="00D42FE7" w:rsidP="00D42FE7">
      <w:pPr>
        <w:spacing w:after="0"/>
        <w:rPr>
          <w:rFonts w:ascii="Times New Roman" w:hAnsi="Times New Roman"/>
          <w:sz w:val="28"/>
          <w:szCs w:val="28"/>
        </w:rPr>
      </w:pPr>
    </w:p>
    <w:p w:rsidR="00D42FE7" w:rsidRPr="00D42FE7" w:rsidRDefault="00D42FE7" w:rsidP="00D42FE7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D42FE7">
        <w:rPr>
          <w:rFonts w:ascii="Times New Roman" w:hAnsi="Times New Roman"/>
          <w:i/>
          <w:sz w:val="28"/>
          <w:szCs w:val="28"/>
        </w:rPr>
        <w:lastRenderedPageBreak/>
        <w:t>Доверчивый, откровенный, неспособный на предательство, общительный, разговорчивый в радостном настроении — кто знал его другим?</w:t>
      </w:r>
    </w:p>
    <w:p w:rsidR="00D42FE7" w:rsidRPr="00D42FE7" w:rsidRDefault="00D42FE7" w:rsidP="00D42FE7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D42FE7">
        <w:rPr>
          <w:rFonts w:ascii="Times New Roman" w:hAnsi="Times New Roman"/>
          <w:sz w:val="28"/>
          <w:szCs w:val="28"/>
        </w:rPr>
        <w:t>Из воспоминаний друзей</w:t>
      </w:r>
    </w:p>
    <w:p w:rsidR="00D42FE7" w:rsidRDefault="00B948BD" w:rsidP="00B948B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948B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555B35" wp14:editId="3A98F36B">
            <wp:extent cx="3857035" cy="5268350"/>
            <wp:effectExtent l="0" t="0" r="0" b="8890"/>
            <wp:docPr id="6" name="Рисунок 6" descr="Франц Шуберт / Franz Schub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ранц Шуберт / Franz Schuber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66" cy="5273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48BD" w:rsidRDefault="00B948BD" w:rsidP="00B948BD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B948BD">
        <w:rPr>
          <w:rFonts w:ascii="Times New Roman" w:hAnsi="Times New Roman"/>
          <w:sz w:val="28"/>
          <w:szCs w:val="28"/>
        </w:rPr>
        <w:lastRenderedPageBreak/>
        <w:t xml:space="preserve">Франц </w:t>
      </w:r>
      <w:proofErr w:type="spellStart"/>
      <w:proofErr w:type="gramStart"/>
      <w:r w:rsidRPr="00B948BD">
        <w:rPr>
          <w:rFonts w:ascii="Times New Roman" w:hAnsi="Times New Roman"/>
          <w:sz w:val="28"/>
          <w:szCs w:val="28"/>
        </w:rPr>
        <w:t>Пе́тер</w:t>
      </w:r>
      <w:proofErr w:type="spellEnd"/>
      <w:proofErr w:type="gramEnd"/>
      <w:r w:rsidRPr="00B948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948BD">
        <w:rPr>
          <w:rFonts w:ascii="Times New Roman" w:hAnsi="Times New Roman"/>
          <w:sz w:val="28"/>
          <w:szCs w:val="28"/>
        </w:rPr>
        <w:t>Шу́берт</w:t>
      </w:r>
      <w:proofErr w:type="spellEnd"/>
      <w:r w:rsidRPr="00B948BD">
        <w:rPr>
          <w:rFonts w:ascii="Times New Roman" w:hAnsi="Times New Roman"/>
          <w:sz w:val="28"/>
          <w:szCs w:val="28"/>
        </w:rPr>
        <w:t xml:space="preserve"> (31 января 1797 — 19 ноября 1828, Вена) — австрийский композитор, один из основоположников романтизма в музыке, автор 602 вокальных композиций (на слова Шиллера, Гёте, Гейне и других), девяти симфоний (восьмая, самая популярная, известна как «Неоконченная»), а также большого количества камерных и сол</w:t>
      </w:r>
      <w:r>
        <w:rPr>
          <w:rFonts w:ascii="Times New Roman" w:hAnsi="Times New Roman"/>
          <w:sz w:val="28"/>
          <w:szCs w:val="28"/>
        </w:rPr>
        <w:t>ьных фортепианных произведений.</w:t>
      </w:r>
    </w:p>
    <w:p w:rsidR="00B948BD" w:rsidRDefault="00B948BD" w:rsidP="00B948BD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B948BD">
        <w:rPr>
          <w:rFonts w:ascii="Times New Roman" w:hAnsi="Times New Roman"/>
          <w:sz w:val="28"/>
          <w:szCs w:val="28"/>
        </w:rPr>
        <w:t>Произведения Шуберта входят в число самых известных образцов музыки периода романтизма.</w:t>
      </w:r>
    </w:p>
    <w:p w:rsidR="00B948BD" w:rsidRPr="00D42FE7" w:rsidRDefault="00B948BD" w:rsidP="00B948B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948B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A5AA1E9" wp14:editId="22022B3B">
            <wp:extent cx="3193366" cy="3629617"/>
            <wp:effectExtent l="0" t="0" r="7620" b="0"/>
            <wp:docPr id="7" name="Рисунок 7" descr="Шуберт Франц - muz-lit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уберт Франц - muz-lit.inf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415" cy="3634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2FE7" w:rsidRDefault="00D42FE7" w:rsidP="00D42FE7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D42FE7">
        <w:rPr>
          <w:rFonts w:ascii="Times New Roman" w:hAnsi="Times New Roman"/>
          <w:sz w:val="28"/>
          <w:szCs w:val="28"/>
        </w:rPr>
        <w:lastRenderedPageBreak/>
        <w:t>Ф. Шуберт — первый великий композитор-романтик. Поэтическая любовь и чистая радость жизни, отчаяние и холод одиночества, томление по идеалу, жажда странствий и безысходность скитаний — все это нашло отзвук в творчестве композитора, в его естественно и непринужденно льющихся мелодиях. Эмоциональная открытость романтического мироощущения, непосредственность выражения подняли на невиданную до тех пор высоту жанр песни: этот прежде второстепенный жанр у Шуберта стал основой художественного мира. В песенной мелодии композитор мог выразить целую гамму чувств. Его неиссякаемый мелодический дар позволял сочинять по нескольку песен в день (всего их более 600). Песенные мелодии проникают и в инструментальную музыку, например песня «Скиталец» послужила материалом для одноименной фортепианной фантазии, а «Форель» — для квинтета и т. п.</w:t>
      </w:r>
    </w:p>
    <w:p w:rsidR="00D42FE7" w:rsidRDefault="00D42FE7" w:rsidP="00D42FE7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D42FE7">
        <w:rPr>
          <w:rFonts w:ascii="Times New Roman" w:hAnsi="Times New Roman"/>
          <w:sz w:val="28"/>
          <w:szCs w:val="28"/>
        </w:rPr>
        <w:t xml:space="preserve">Шуберт родился в семье школьного учителя. У мальчика очень рано обнаружились выдающиеся музыкальные способности и его отдали на обучение в </w:t>
      </w:r>
      <w:proofErr w:type="spellStart"/>
      <w:r w:rsidRPr="00D42FE7">
        <w:rPr>
          <w:rFonts w:ascii="Times New Roman" w:hAnsi="Times New Roman"/>
          <w:sz w:val="28"/>
          <w:szCs w:val="28"/>
        </w:rPr>
        <w:t>конвикт</w:t>
      </w:r>
      <w:proofErr w:type="spellEnd"/>
      <w:r w:rsidRPr="00D42FE7">
        <w:rPr>
          <w:rFonts w:ascii="Times New Roman" w:hAnsi="Times New Roman"/>
          <w:sz w:val="28"/>
          <w:szCs w:val="28"/>
        </w:rPr>
        <w:t xml:space="preserve"> (1808-13). Там он пел в хоре, изучал теорию музыки под руководством А. Сальери, играл в учениче</w:t>
      </w:r>
      <w:r>
        <w:rPr>
          <w:rFonts w:ascii="Times New Roman" w:hAnsi="Times New Roman"/>
          <w:sz w:val="28"/>
          <w:szCs w:val="28"/>
        </w:rPr>
        <w:t>ском оркестре и дирижировал им.</w:t>
      </w:r>
    </w:p>
    <w:p w:rsidR="00B948BD" w:rsidRDefault="00B948BD" w:rsidP="00B948B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948BD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4FC827B" wp14:editId="3626708A">
            <wp:extent cx="3399088" cy="3600290"/>
            <wp:effectExtent l="0" t="0" r="0" b="635"/>
            <wp:docPr id="8" name="Рисунок 8" descr="Франц Петер Шубе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ранц Петер Шуберт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917" cy="3602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48BD" w:rsidRDefault="00D42FE7" w:rsidP="00B948BD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D42FE7">
        <w:rPr>
          <w:rFonts w:ascii="Times New Roman" w:hAnsi="Times New Roman"/>
          <w:sz w:val="28"/>
          <w:szCs w:val="28"/>
        </w:rPr>
        <w:t xml:space="preserve">В семье Шуберта (как и вообще в немецкой бюргерской среде) музыку любили, но допускали лишь как увлечение; профессия музыканта считалась недостаточно почетной. Начинающему композитору предстояло пойти по стопам отца. В течение нескольких лет (1814-18) школьная работа отвлекала Шуберта от творчества, и все же он сочиняет чрезвычайно много. Если в инструментальной музыке еще видна зависимость от стиля венских классиков (главным образом В. А. Моцарта), то в жанре песни композитор уже в </w:t>
      </w:r>
      <w:r w:rsidRPr="00D42FE7">
        <w:rPr>
          <w:rFonts w:ascii="Times New Roman" w:hAnsi="Times New Roman"/>
          <w:sz w:val="28"/>
          <w:szCs w:val="28"/>
        </w:rPr>
        <w:lastRenderedPageBreak/>
        <w:t xml:space="preserve">17 лет создает произведения, полностью выявившие его индивидуальность. Поэзия И. В. Гёте вдохновила Шуберта на создание таких шедевров, как «Гретхен за прялкой», «Лесной царь», песни из «Вильгельма </w:t>
      </w:r>
      <w:proofErr w:type="spellStart"/>
      <w:r w:rsidRPr="00D42FE7">
        <w:rPr>
          <w:rFonts w:ascii="Times New Roman" w:hAnsi="Times New Roman"/>
          <w:sz w:val="28"/>
          <w:szCs w:val="28"/>
        </w:rPr>
        <w:t>Мейстера</w:t>
      </w:r>
      <w:proofErr w:type="spellEnd"/>
      <w:r w:rsidRPr="00D42FE7">
        <w:rPr>
          <w:rFonts w:ascii="Times New Roman" w:hAnsi="Times New Roman"/>
          <w:sz w:val="28"/>
          <w:szCs w:val="28"/>
        </w:rPr>
        <w:t>» и др. Много песен Шуберт написал и на слова другого классика не</w:t>
      </w:r>
      <w:r w:rsidR="00B948BD">
        <w:rPr>
          <w:rFonts w:ascii="Times New Roman" w:hAnsi="Times New Roman"/>
          <w:sz w:val="28"/>
          <w:szCs w:val="28"/>
        </w:rPr>
        <w:t>мецкой литературы — Ф. Шиллера.</w:t>
      </w:r>
    </w:p>
    <w:p w:rsidR="00D42FE7" w:rsidRDefault="00D42FE7" w:rsidP="00B948BD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D42FE7">
        <w:rPr>
          <w:rFonts w:ascii="Times New Roman" w:hAnsi="Times New Roman"/>
          <w:sz w:val="28"/>
          <w:szCs w:val="28"/>
        </w:rPr>
        <w:t xml:space="preserve">Желая полностью посвятить себя музыке, Шуберт оставляет работу в школе (это привело к разрыву отношений с отцом) и переселяется в Вену (1818). Остаются такие непостоянные источники существования, как частные уроки и издание сочинений. Не будучи пианистом-виртуозом, Шуберт не мог легко (подобно Ф. Шопену или Ф. Листу) завоевать себе имя в музыкальном мире и таким образом содействовать популярности своей музыки. Не способствовал этому и характер композитора, его полная погруженность в сочинение музыки, скромность и при этом высочайшая творческая принципиальность, не позволявшая идти ни на какие компромиссы. Зато он находил понимание и поддержку среди друзей. Вокруг Шуберта группируется кружок творческой молодежи, каждый из членов которого непременно должен был обладать каким-либо художественным талантом (Что он может? — таким вопросом </w:t>
      </w:r>
      <w:r w:rsidRPr="00D42FE7">
        <w:rPr>
          <w:rFonts w:ascii="Times New Roman" w:hAnsi="Times New Roman"/>
          <w:sz w:val="28"/>
          <w:szCs w:val="28"/>
        </w:rPr>
        <w:lastRenderedPageBreak/>
        <w:t>встречали каждого новичка). Участники «</w:t>
      </w:r>
      <w:proofErr w:type="spellStart"/>
      <w:r w:rsidRPr="00D42FE7">
        <w:rPr>
          <w:rFonts w:ascii="Times New Roman" w:hAnsi="Times New Roman"/>
          <w:sz w:val="28"/>
          <w:szCs w:val="28"/>
        </w:rPr>
        <w:t>шубертиад</w:t>
      </w:r>
      <w:proofErr w:type="spellEnd"/>
      <w:r w:rsidRPr="00D42FE7">
        <w:rPr>
          <w:rFonts w:ascii="Times New Roman" w:hAnsi="Times New Roman"/>
          <w:sz w:val="28"/>
          <w:szCs w:val="28"/>
        </w:rPr>
        <w:t xml:space="preserve">» становились первыми слушателями, а часто и соавторами (И. </w:t>
      </w:r>
      <w:proofErr w:type="spellStart"/>
      <w:r w:rsidRPr="00D42FE7">
        <w:rPr>
          <w:rFonts w:ascii="Times New Roman" w:hAnsi="Times New Roman"/>
          <w:sz w:val="28"/>
          <w:szCs w:val="28"/>
        </w:rPr>
        <w:t>Майрхофер</w:t>
      </w:r>
      <w:proofErr w:type="spellEnd"/>
      <w:r w:rsidRPr="00D42FE7">
        <w:rPr>
          <w:rFonts w:ascii="Times New Roman" w:hAnsi="Times New Roman"/>
          <w:sz w:val="28"/>
          <w:szCs w:val="28"/>
        </w:rPr>
        <w:t xml:space="preserve">, И. </w:t>
      </w:r>
      <w:proofErr w:type="spellStart"/>
      <w:r w:rsidRPr="00D42FE7">
        <w:rPr>
          <w:rFonts w:ascii="Times New Roman" w:hAnsi="Times New Roman"/>
          <w:sz w:val="28"/>
          <w:szCs w:val="28"/>
        </w:rPr>
        <w:t>Зенн</w:t>
      </w:r>
      <w:proofErr w:type="spellEnd"/>
      <w:r w:rsidRPr="00D42FE7">
        <w:rPr>
          <w:rFonts w:ascii="Times New Roman" w:hAnsi="Times New Roman"/>
          <w:sz w:val="28"/>
          <w:szCs w:val="28"/>
        </w:rPr>
        <w:t xml:space="preserve">, Ф. </w:t>
      </w:r>
      <w:proofErr w:type="spellStart"/>
      <w:r w:rsidRPr="00D42FE7">
        <w:rPr>
          <w:rFonts w:ascii="Times New Roman" w:hAnsi="Times New Roman"/>
          <w:sz w:val="28"/>
          <w:szCs w:val="28"/>
        </w:rPr>
        <w:t>Грильпарцер</w:t>
      </w:r>
      <w:proofErr w:type="spellEnd"/>
      <w:r w:rsidRPr="00D42FE7">
        <w:rPr>
          <w:rFonts w:ascii="Times New Roman" w:hAnsi="Times New Roman"/>
          <w:sz w:val="28"/>
          <w:szCs w:val="28"/>
        </w:rPr>
        <w:t xml:space="preserve">) гениальных песен главы их кружка. Беседы и жаркие споры об искусстве, философии, политике чередовались с танцами, для которых Шуберт написал массу музыки, а часто просто ее импровизировал. Менуэты, </w:t>
      </w:r>
      <w:proofErr w:type="spellStart"/>
      <w:r w:rsidRPr="00D42FE7">
        <w:rPr>
          <w:rFonts w:ascii="Times New Roman" w:hAnsi="Times New Roman"/>
          <w:sz w:val="28"/>
          <w:szCs w:val="28"/>
        </w:rPr>
        <w:t>экоссезы</w:t>
      </w:r>
      <w:proofErr w:type="spellEnd"/>
      <w:r w:rsidRPr="00D42FE7">
        <w:rPr>
          <w:rFonts w:ascii="Times New Roman" w:hAnsi="Times New Roman"/>
          <w:sz w:val="28"/>
          <w:szCs w:val="28"/>
        </w:rPr>
        <w:t xml:space="preserve">, полонезы, лендлеры, польки, галопы — таков круг танцевальных жанров, но над всем возвышаются вальсы — уже не просто танцы, а скорее лирические миниатюры. </w:t>
      </w:r>
      <w:proofErr w:type="spellStart"/>
      <w:r w:rsidRPr="00D42FE7">
        <w:rPr>
          <w:rFonts w:ascii="Times New Roman" w:hAnsi="Times New Roman"/>
          <w:sz w:val="28"/>
          <w:szCs w:val="28"/>
        </w:rPr>
        <w:t>Психологизируя</w:t>
      </w:r>
      <w:proofErr w:type="spellEnd"/>
      <w:r w:rsidRPr="00D42FE7">
        <w:rPr>
          <w:rFonts w:ascii="Times New Roman" w:hAnsi="Times New Roman"/>
          <w:sz w:val="28"/>
          <w:szCs w:val="28"/>
        </w:rPr>
        <w:t xml:space="preserve"> танец, превращая его в поэтическую картину настроения, Шуберт предвосхищает вальсы Ф. Шопена, М. Глинки, П. Чайковского, С. Прокофьева. Участник кружка, известный певец М. </w:t>
      </w:r>
      <w:proofErr w:type="spellStart"/>
      <w:r w:rsidRPr="00D42FE7">
        <w:rPr>
          <w:rFonts w:ascii="Times New Roman" w:hAnsi="Times New Roman"/>
          <w:sz w:val="28"/>
          <w:szCs w:val="28"/>
        </w:rPr>
        <w:t>Фогль</w:t>
      </w:r>
      <w:proofErr w:type="spellEnd"/>
      <w:r w:rsidRPr="00D42FE7">
        <w:rPr>
          <w:rFonts w:ascii="Times New Roman" w:hAnsi="Times New Roman"/>
          <w:sz w:val="28"/>
          <w:szCs w:val="28"/>
        </w:rPr>
        <w:t xml:space="preserve"> пропагандировал песни Шуберта на концертной эстраде и совместно с автором совер</w:t>
      </w:r>
      <w:r>
        <w:rPr>
          <w:rFonts w:ascii="Times New Roman" w:hAnsi="Times New Roman"/>
          <w:sz w:val="28"/>
          <w:szCs w:val="28"/>
        </w:rPr>
        <w:t>шил поездку по городам Австрии.</w:t>
      </w:r>
    </w:p>
    <w:p w:rsidR="00D42FE7" w:rsidRDefault="00D42FE7" w:rsidP="00D42FE7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D42FE7">
        <w:rPr>
          <w:rFonts w:ascii="Times New Roman" w:hAnsi="Times New Roman"/>
          <w:sz w:val="28"/>
          <w:szCs w:val="28"/>
        </w:rPr>
        <w:t xml:space="preserve">Гений Шуберта вырос на почве давних музыкальных традиций Вены. Классическая школа (Гайдн, Моцарт, Бетховен), многонациональный фольклор, в котором на австро-немецкую основу накладывались влияния венгров, славян, итальянцев, наконец, особое пристрастие венцев к танцу, домашнему </w:t>
      </w:r>
      <w:proofErr w:type="spellStart"/>
      <w:r w:rsidRPr="00D42FE7">
        <w:rPr>
          <w:rFonts w:ascii="Times New Roman" w:hAnsi="Times New Roman"/>
          <w:sz w:val="28"/>
          <w:szCs w:val="28"/>
        </w:rPr>
        <w:t>музицированию</w:t>
      </w:r>
      <w:proofErr w:type="spellEnd"/>
      <w:r w:rsidRPr="00D42FE7">
        <w:rPr>
          <w:rFonts w:ascii="Times New Roman" w:hAnsi="Times New Roman"/>
          <w:sz w:val="28"/>
          <w:szCs w:val="28"/>
        </w:rPr>
        <w:t xml:space="preserve"> — все это определяло облик творчества Шуберта.</w:t>
      </w:r>
    </w:p>
    <w:p w:rsidR="00B948BD" w:rsidRDefault="00B948BD" w:rsidP="00B948BD">
      <w:pPr>
        <w:spacing w:after="0"/>
        <w:rPr>
          <w:rFonts w:ascii="Times New Roman" w:hAnsi="Times New Roman"/>
          <w:sz w:val="28"/>
          <w:szCs w:val="28"/>
        </w:rPr>
      </w:pPr>
      <w:r w:rsidRPr="00B948BD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BAEEE79" wp14:editId="30FF7EE9">
            <wp:extent cx="3905885" cy="2055729"/>
            <wp:effectExtent l="0" t="0" r="0" b="1905"/>
            <wp:docPr id="11" name="Рисунок 11" descr="Франц Шуберт: биография, интересные факты, видео, творче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ранц Шуберт: биография, интересные факты, видео, творчество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055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2FE7" w:rsidRDefault="00D42FE7" w:rsidP="00D42FE7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D42FE7">
        <w:rPr>
          <w:rFonts w:ascii="Times New Roman" w:hAnsi="Times New Roman"/>
          <w:sz w:val="28"/>
          <w:szCs w:val="28"/>
        </w:rPr>
        <w:t xml:space="preserve">Расцвет шубертовского творчества — 20-е гг. В это время создаются лучшие инструментальные произведения: лирико-драматическая «Неоконченная» симфония (1822) и эпическая, жизнеутверждающая </w:t>
      </w:r>
      <w:proofErr w:type="gramStart"/>
      <w:r w:rsidRPr="00D42FE7">
        <w:rPr>
          <w:rFonts w:ascii="Times New Roman" w:hAnsi="Times New Roman"/>
          <w:sz w:val="28"/>
          <w:szCs w:val="28"/>
        </w:rPr>
        <w:t>до-мажорная</w:t>
      </w:r>
      <w:proofErr w:type="gramEnd"/>
      <w:r w:rsidRPr="00D42FE7">
        <w:rPr>
          <w:rFonts w:ascii="Times New Roman" w:hAnsi="Times New Roman"/>
          <w:sz w:val="28"/>
          <w:szCs w:val="28"/>
        </w:rPr>
        <w:t xml:space="preserve"> (последняя, Девятая по счету). Обе симфонии долгое время были неизвестны: </w:t>
      </w:r>
      <w:proofErr w:type="gramStart"/>
      <w:r w:rsidRPr="00D42FE7">
        <w:rPr>
          <w:rFonts w:ascii="Times New Roman" w:hAnsi="Times New Roman"/>
          <w:sz w:val="28"/>
          <w:szCs w:val="28"/>
        </w:rPr>
        <w:t>до-мажорная</w:t>
      </w:r>
      <w:proofErr w:type="gramEnd"/>
      <w:r w:rsidRPr="00D42FE7">
        <w:rPr>
          <w:rFonts w:ascii="Times New Roman" w:hAnsi="Times New Roman"/>
          <w:sz w:val="28"/>
          <w:szCs w:val="28"/>
        </w:rPr>
        <w:t xml:space="preserve"> была обнаружена Р. Шуманом в 1838 г., а «Неоконченная» — найдена только в 1865 г. Обе симфонии оказали влияние на композиторов второй половины XIX в., определив различные пути романтического симфонизма. Шуберт не слышал ни одной из своих симфоний</w:t>
      </w:r>
      <w:r>
        <w:rPr>
          <w:rFonts w:ascii="Times New Roman" w:hAnsi="Times New Roman"/>
          <w:sz w:val="28"/>
          <w:szCs w:val="28"/>
        </w:rPr>
        <w:t xml:space="preserve"> в профессиональном исполнении.</w:t>
      </w:r>
    </w:p>
    <w:p w:rsidR="00D42FE7" w:rsidRDefault="00D42FE7" w:rsidP="00D42FE7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D42FE7">
        <w:rPr>
          <w:rFonts w:ascii="Times New Roman" w:hAnsi="Times New Roman"/>
          <w:sz w:val="28"/>
          <w:szCs w:val="28"/>
        </w:rPr>
        <w:t xml:space="preserve">Много трудностей и неудач было и с оперными постановками. Несмотря на это, Шуберт постоянно писал для театра (всего около 20 произведений) — оперы, зингшпили, музыку к </w:t>
      </w:r>
      <w:r w:rsidRPr="00D42FE7">
        <w:rPr>
          <w:rFonts w:ascii="Times New Roman" w:hAnsi="Times New Roman"/>
          <w:sz w:val="28"/>
          <w:szCs w:val="28"/>
        </w:rPr>
        <w:lastRenderedPageBreak/>
        <w:t xml:space="preserve">спектаклю В. </w:t>
      </w:r>
      <w:proofErr w:type="spellStart"/>
      <w:r w:rsidRPr="00D42FE7">
        <w:rPr>
          <w:rFonts w:ascii="Times New Roman" w:hAnsi="Times New Roman"/>
          <w:sz w:val="28"/>
          <w:szCs w:val="28"/>
        </w:rPr>
        <w:t>Чези</w:t>
      </w:r>
      <w:proofErr w:type="spellEnd"/>
      <w:r w:rsidRPr="00D42FE7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D42FE7">
        <w:rPr>
          <w:rFonts w:ascii="Times New Roman" w:hAnsi="Times New Roman"/>
          <w:sz w:val="28"/>
          <w:szCs w:val="28"/>
        </w:rPr>
        <w:t>Розамунда</w:t>
      </w:r>
      <w:proofErr w:type="spellEnd"/>
      <w:r w:rsidRPr="00D42FE7">
        <w:rPr>
          <w:rFonts w:ascii="Times New Roman" w:hAnsi="Times New Roman"/>
          <w:sz w:val="28"/>
          <w:szCs w:val="28"/>
        </w:rPr>
        <w:t xml:space="preserve">». Он создает и духовные произведения (в т. ч. 2 мессы). Замечательную по глубине и силе воздействия музыку писал Шуберт в камерных жанрах (22 сонаты для фортепиано, 22 квартета, около 40 других ансамблей). Его экспромты (8) и музыкальные моменты (6) положили начало романтической фортепианной миниатюре. Новое возникает и в песенном творчестве. 2 </w:t>
      </w:r>
      <w:proofErr w:type="gramStart"/>
      <w:r w:rsidRPr="00D42FE7">
        <w:rPr>
          <w:rFonts w:ascii="Times New Roman" w:hAnsi="Times New Roman"/>
          <w:sz w:val="28"/>
          <w:szCs w:val="28"/>
        </w:rPr>
        <w:t>вокальных</w:t>
      </w:r>
      <w:proofErr w:type="gramEnd"/>
      <w:r w:rsidRPr="00D42FE7">
        <w:rPr>
          <w:rFonts w:ascii="Times New Roman" w:hAnsi="Times New Roman"/>
          <w:sz w:val="28"/>
          <w:szCs w:val="28"/>
        </w:rPr>
        <w:t xml:space="preserve"> цикла на стихи В. Мюллера — 2 этапа жизненного пути человека.</w:t>
      </w:r>
    </w:p>
    <w:p w:rsidR="00B948BD" w:rsidRDefault="00B948BD" w:rsidP="00B948BD">
      <w:pPr>
        <w:spacing w:after="0"/>
        <w:rPr>
          <w:rFonts w:ascii="Times New Roman" w:hAnsi="Times New Roman"/>
          <w:sz w:val="28"/>
          <w:szCs w:val="28"/>
        </w:rPr>
      </w:pPr>
      <w:r w:rsidRPr="00B948B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D0D3D1F" wp14:editId="1FEE9645">
            <wp:extent cx="3905885" cy="2594705"/>
            <wp:effectExtent l="0" t="0" r="0" b="0"/>
            <wp:docPr id="9" name="Рисунок 9" descr="Франц Шуберт. История человека, который не мог не стать музыкантом |  Персона | Культура | Аргументы и Фа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ранц Шуберт. История человека, который не мог не стать музыкантом |  Персона | Культура | Аргументы и Факты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594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2FE7" w:rsidRDefault="00D42FE7" w:rsidP="00D42FE7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D42FE7">
        <w:rPr>
          <w:rFonts w:ascii="Times New Roman" w:hAnsi="Times New Roman"/>
          <w:sz w:val="28"/>
          <w:szCs w:val="28"/>
        </w:rPr>
        <w:t xml:space="preserve">Первый из них — «Прекрасная мельничиха» (1823) — своего рода «роман в песнях», охваченный единой фабулой. Молодой человек, полный сил и надежд, отправляется навстречу счастью. Весенняя природа, бодро журчащий </w:t>
      </w:r>
      <w:r w:rsidRPr="00D42FE7">
        <w:rPr>
          <w:rFonts w:ascii="Times New Roman" w:hAnsi="Times New Roman"/>
          <w:sz w:val="28"/>
          <w:szCs w:val="28"/>
        </w:rPr>
        <w:lastRenderedPageBreak/>
        <w:t xml:space="preserve">ручеек — все создает жизнерадостное настроение. Уверенность вскоре сменяется романтическим вопросом, томлением неизвестности: Куда? Но вот ручей приводит юношу к мельнице. Любовь к дочери мельника, ее счастливые мгновения сменяются тревогой, терзаниями ревности и горечью измены. В ласково журчащих, убаюкивающих струях ручья </w:t>
      </w:r>
      <w:r>
        <w:rPr>
          <w:rFonts w:ascii="Times New Roman" w:hAnsi="Times New Roman"/>
          <w:sz w:val="28"/>
          <w:szCs w:val="28"/>
        </w:rPr>
        <w:t>герой находит покой и утешение.</w:t>
      </w:r>
    </w:p>
    <w:p w:rsidR="00B948BD" w:rsidRDefault="00B948BD" w:rsidP="00B948B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948B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49F117A" wp14:editId="056E33E4">
            <wp:extent cx="3727939" cy="2734340"/>
            <wp:effectExtent l="0" t="0" r="6350" b="8890"/>
            <wp:docPr id="12" name="Рисунок 12" descr="Зимний пут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имний путь»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52" cy="2736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2FE7" w:rsidRDefault="00D42FE7" w:rsidP="00D42FE7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D42FE7">
        <w:rPr>
          <w:rFonts w:ascii="Times New Roman" w:hAnsi="Times New Roman"/>
          <w:sz w:val="28"/>
          <w:szCs w:val="28"/>
        </w:rPr>
        <w:t xml:space="preserve">Второй цикл — «Зимний путь» (1827) — ряд скорбных воспоминаний одинокого скитальца о неразделенной любви, трагические раздумья, лишь изредка перемежающиеся светлыми грезами. В последней песне, «Шарманщик», создается образ бродячего музыканта, вечно и монотонно </w:t>
      </w:r>
      <w:r w:rsidRPr="00D42FE7">
        <w:rPr>
          <w:rFonts w:ascii="Times New Roman" w:hAnsi="Times New Roman"/>
          <w:sz w:val="28"/>
          <w:szCs w:val="28"/>
        </w:rPr>
        <w:lastRenderedPageBreak/>
        <w:t xml:space="preserve">крутящего свою шарманку и нигде не находящего ни отзыва, ни исхода. Это — олицетворение пути самого Шуберта, уже </w:t>
      </w:r>
      <w:proofErr w:type="gramStart"/>
      <w:r w:rsidRPr="00D42FE7">
        <w:rPr>
          <w:rFonts w:ascii="Times New Roman" w:hAnsi="Times New Roman"/>
          <w:sz w:val="28"/>
          <w:szCs w:val="28"/>
        </w:rPr>
        <w:t>тяжело больного</w:t>
      </w:r>
      <w:proofErr w:type="gramEnd"/>
      <w:r w:rsidRPr="00D42FE7">
        <w:rPr>
          <w:rFonts w:ascii="Times New Roman" w:hAnsi="Times New Roman"/>
          <w:sz w:val="28"/>
          <w:szCs w:val="28"/>
        </w:rPr>
        <w:t>, измученного постоянной нуждой, непосильной работой и равнодушием к своему творчеству. Сам композитор называл п</w:t>
      </w:r>
      <w:r>
        <w:rPr>
          <w:rFonts w:ascii="Times New Roman" w:hAnsi="Times New Roman"/>
          <w:sz w:val="28"/>
          <w:szCs w:val="28"/>
        </w:rPr>
        <w:t>есни «Зимнего пути» «ужасными».</w:t>
      </w:r>
    </w:p>
    <w:p w:rsidR="00D42FE7" w:rsidRDefault="00D42FE7" w:rsidP="00D42FE7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D42FE7">
        <w:rPr>
          <w:rFonts w:ascii="Times New Roman" w:hAnsi="Times New Roman"/>
          <w:sz w:val="28"/>
          <w:szCs w:val="28"/>
        </w:rPr>
        <w:t xml:space="preserve">Венец вокального творчества — «Лебединая песня» — сборник песен на слова различных поэтов, в том числе Г. Гейне, оказавшегося близким «позднему» Шуберту, острее и болезненнее почувствовавшему «раскол мира». В то же время Шуберт никогда, даже в последние годы жизни, не замыкался в скорбных трагических настроениях («боль оттачивает мысль и закаляет чувства», — написал он в дневнике). Образно-эмоциональный диапазон шубертовской лирики поистине безграничен — она откликается на все, что волнует любого человека, при этом острота контрастов в ней постоянно возрастает (трагедийный монолог «Двойник» и рядом — знаменитая «Серенада»). Все больше и больше творческих импульсов Шуберт находит в музыке Бетховена, который, в свою очередь, познакомился с некоторыми произведениями своего младшего современника и очень высоко их оценил. Но скромность и застенчивость не позволили </w:t>
      </w:r>
      <w:r w:rsidRPr="00D42FE7">
        <w:rPr>
          <w:rFonts w:ascii="Times New Roman" w:hAnsi="Times New Roman"/>
          <w:sz w:val="28"/>
          <w:szCs w:val="28"/>
        </w:rPr>
        <w:lastRenderedPageBreak/>
        <w:t>Шуберту лично познакомиться со своим кумиром (однажды он повернул назад у са</w:t>
      </w:r>
      <w:r>
        <w:rPr>
          <w:rFonts w:ascii="Times New Roman" w:hAnsi="Times New Roman"/>
          <w:sz w:val="28"/>
          <w:szCs w:val="28"/>
        </w:rPr>
        <w:t>мых дверей бетховенского дома).</w:t>
      </w:r>
    </w:p>
    <w:p w:rsidR="00D42FE7" w:rsidRPr="00D42FE7" w:rsidRDefault="00D42FE7" w:rsidP="00D42FE7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D42FE7">
        <w:rPr>
          <w:rFonts w:ascii="Times New Roman" w:hAnsi="Times New Roman"/>
          <w:sz w:val="28"/>
          <w:szCs w:val="28"/>
        </w:rPr>
        <w:t xml:space="preserve">Успех первого (и единственного) авторского концерта, организованного за несколько месяцев до смерти, </w:t>
      </w:r>
      <w:proofErr w:type="gramStart"/>
      <w:r w:rsidRPr="00D42FE7">
        <w:rPr>
          <w:rFonts w:ascii="Times New Roman" w:hAnsi="Times New Roman"/>
          <w:sz w:val="28"/>
          <w:szCs w:val="28"/>
        </w:rPr>
        <w:t>привлек</w:t>
      </w:r>
      <w:proofErr w:type="gramEnd"/>
      <w:r w:rsidRPr="00D42FE7">
        <w:rPr>
          <w:rFonts w:ascii="Times New Roman" w:hAnsi="Times New Roman"/>
          <w:sz w:val="28"/>
          <w:szCs w:val="28"/>
        </w:rPr>
        <w:t xml:space="preserve"> наконец внимание музыкальной общественности. Его музыка, прежде всего песни, начинает быстро распространяться по всей Европе, находя кратчайший путь к сердцам слушателей. Она оказывает огромное влияние на композиторов-романтиков следующих поколений. </w:t>
      </w:r>
      <w:proofErr w:type="gramStart"/>
      <w:r w:rsidRPr="00D42FE7">
        <w:rPr>
          <w:rFonts w:ascii="Times New Roman" w:hAnsi="Times New Roman"/>
          <w:sz w:val="28"/>
          <w:szCs w:val="28"/>
        </w:rPr>
        <w:t>Без открытий, сделанных Шубертом, невозможно представить Шумана, Брамса, Чайковского, Рахманинова, Малера.</w:t>
      </w:r>
      <w:proofErr w:type="gramEnd"/>
      <w:r w:rsidRPr="00D42FE7">
        <w:rPr>
          <w:rFonts w:ascii="Times New Roman" w:hAnsi="Times New Roman"/>
          <w:sz w:val="28"/>
          <w:szCs w:val="28"/>
        </w:rPr>
        <w:t xml:space="preserve"> Он наполнил музыку теплотой и непосредственностью песенной лирики, раскрыл неисчерпаемый душевный мир человека.</w:t>
      </w:r>
    </w:p>
    <w:p w:rsidR="006A012E" w:rsidRDefault="006A012E" w:rsidP="006A012E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600BC8">
        <w:rPr>
          <w:rFonts w:ascii="Times New Roman" w:hAnsi="Times New Roman"/>
          <w:b/>
          <w:i/>
          <w:sz w:val="28"/>
          <w:szCs w:val="28"/>
        </w:rPr>
        <w:t>Список литературы (источников):</w:t>
      </w:r>
    </w:p>
    <w:p w:rsidR="006A012E" w:rsidRDefault="00437CD5" w:rsidP="006A012E">
      <w:pPr>
        <w:pStyle w:val="a5"/>
        <w:numPr>
          <w:ilvl w:val="0"/>
          <w:numId w:val="27"/>
        </w:numPr>
        <w:spacing w:after="0"/>
        <w:rPr>
          <w:rFonts w:ascii="Times New Roman" w:hAnsi="Times New Roman"/>
          <w:i/>
          <w:sz w:val="28"/>
          <w:szCs w:val="28"/>
        </w:rPr>
      </w:pPr>
      <w:hyperlink r:id="rId38" w:history="1">
        <w:r w:rsidR="006A012E" w:rsidRPr="005927B7">
          <w:rPr>
            <w:rStyle w:val="a6"/>
            <w:rFonts w:ascii="Times New Roman" w:hAnsi="Times New Roman"/>
            <w:i/>
            <w:sz w:val="28"/>
            <w:szCs w:val="28"/>
          </w:rPr>
          <w:t>http://www.aphorisme.ru/by-authors/shubert/?q=13894</w:t>
        </w:r>
      </w:hyperlink>
      <w:r w:rsidR="006A012E">
        <w:rPr>
          <w:rFonts w:ascii="Times New Roman" w:hAnsi="Times New Roman"/>
          <w:i/>
          <w:sz w:val="28"/>
          <w:szCs w:val="28"/>
        </w:rPr>
        <w:t xml:space="preserve"> </w:t>
      </w:r>
    </w:p>
    <w:p w:rsidR="006A012E" w:rsidRDefault="00437CD5" w:rsidP="006A012E">
      <w:pPr>
        <w:pStyle w:val="a5"/>
        <w:numPr>
          <w:ilvl w:val="0"/>
          <w:numId w:val="27"/>
        </w:numPr>
        <w:spacing w:after="0"/>
        <w:rPr>
          <w:rFonts w:ascii="Times New Roman" w:hAnsi="Times New Roman"/>
          <w:i/>
          <w:sz w:val="28"/>
          <w:szCs w:val="28"/>
        </w:rPr>
      </w:pPr>
      <w:hyperlink r:id="rId39" w:history="1">
        <w:r w:rsidR="006A012E" w:rsidRPr="005927B7">
          <w:rPr>
            <w:rStyle w:val="a6"/>
            <w:rFonts w:ascii="Times New Roman" w:hAnsi="Times New Roman"/>
            <w:i/>
            <w:sz w:val="28"/>
            <w:szCs w:val="28"/>
          </w:rPr>
          <w:t>https://ria.ru/20170131/1486611580.html</w:t>
        </w:r>
      </w:hyperlink>
    </w:p>
    <w:p w:rsidR="006A012E" w:rsidRDefault="00437CD5" w:rsidP="006A012E">
      <w:pPr>
        <w:pStyle w:val="a5"/>
        <w:numPr>
          <w:ilvl w:val="0"/>
          <w:numId w:val="27"/>
        </w:numPr>
        <w:spacing w:after="0"/>
        <w:rPr>
          <w:rFonts w:ascii="Times New Roman" w:hAnsi="Times New Roman"/>
          <w:i/>
          <w:sz w:val="28"/>
          <w:szCs w:val="28"/>
        </w:rPr>
      </w:pPr>
      <w:hyperlink r:id="rId40" w:history="1">
        <w:r w:rsidR="006A012E" w:rsidRPr="005927B7">
          <w:rPr>
            <w:rStyle w:val="a6"/>
            <w:rFonts w:ascii="Times New Roman" w:hAnsi="Times New Roman"/>
            <w:i/>
            <w:sz w:val="28"/>
            <w:szCs w:val="28"/>
          </w:rPr>
          <w:t>https://obrazovaka.ru/alpha/s/shubert-franc-schubert-franz</w:t>
        </w:r>
      </w:hyperlink>
    </w:p>
    <w:p w:rsidR="006A012E" w:rsidRDefault="00437CD5" w:rsidP="006A012E">
      <w:pPr>
        <w:pStyle w:val="a5"/>
        <w:numPr>
          <w:ilvl w:val="0"/>
          <w:numId w:val="27"/>
        </w:numPr>
        <w:spacing w:after="0"/>
        <w:rPr>
          <w:rFonts w:ascii="Times New Roman" w:hAnsi="Times New Roman"/>
          <w:i/>
          <w:sz w:val="28"/>
          <w:szCs w:val="28"/>
        </w:rPr>
      </w:pPr>
      <w:hyperlink r:id="rId41" w:history="1">
        <w:r w:rsidR="006A012E" w:rsidRPr="005927B7">
          <w:rPr>
            <w:rStyle w:val="a6"/>
            <w:rFonts w:ascii="Times New Roman" w:hAnsi="Times New Roman"/>
            <w:i/>
            <w:sz w:val="28"/>
            <w:szCs w:val="28"/>
          </w:rPr>
          <w:t>https://ru.wikipedia.org/wiki/%D0%A8%D1%83%D0%B1%D0%B5%D1%80%D1%82,_%D0%A4%D1%80%D0%B0%D0%BD%D1%86</w:t>
        </w:r>
      </w:hyperlink>
    </w:p>
    <w:p w:rsidR="006A012E" w:rsidRDefault="00437CD5" w:rsidP="006A012E">
      <w:pPr>
        <w:pStyle w:val="a5"/>
        <w:numPr>
          <w:ilvl w:val="0"/>
          <w:numId w:val="27"/>
        </w:numPr>
        <w:spacing w:after="0"/>
        <w:rPr>
          <w:rFonts w:ascii="Times New Roman" w:hAnsi="Times New Roman"/>
          <w:i/>
          <w:sz w:val="28"/>
          <w:szCs w:val="28"/>
        </w:rPr>
      </w:pPr>
      <w:hyperlink r:id="rId42" w:history="1">
        <w:r w:rsidR="006A012E" w:rsidRPr="005927B7">
          <w:rPr>
            <w:rStyle w:val="a6"/>
            <w:rFonts w:ascii="Times New Roman" w:hAnsi="Times New Roman"/>
            <w:i/>
            <w:sz w:val="28"/>
            <w:szCs w:val="28"/>
          </w:rPr>
          <w:t>https://www.belcanto.ru/schubert.html</w:t>
        </w:r>
      </w:hyperlink>
      <w:r w:rsidR="006A012E">
        <w:rPr>
          <w:rFonts w:ascii="Times New Roman" w:hAnsi="Times New Roman"/>
          <w:i/>
          <w:sz w:val="28"/>
          <w:szCs w:val="28"/>
        </w:rPr>
        <w:t xml:space="preserve"> </w:t>
      </w:r>
    </w:p>
    <w:p w:rsidR="006A012E" w:rsidRDefault="000E12CE" w:rsidP="000E12CE">
      <w:pPr>
        <w:pStyle w:val="a5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РУССКИЙ ГЕНИЙ</w:t>
      </w:r>
    </w:p>
    <w:p w:rsidR="000E12CE" w:rsidRDefault="000E12CE" w:rsidP="000E12CE">
      <w:pPr>
        <w:spacing w:after="0"/>
        <w:rPr>
          <w:rFonts w:ascii="Times New Roman" w:hAnsi="Times New Roman"/>
          <w:sz w:val="28"/>
          <w:szCs w:val="28"/>
        </w:rPr>
      </w:pPr>
    </w:p>
    <w:p w:rsidR="000E12CE" w:rsidRPr="000E12CE" w:rsidRDefault="000E12CE" w:rsidP="000E12CE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0E12CE">
        <w:rPr>
          <w:rFonts w:ascii="Times New Roman" w:hAnsi="Times New Roman"/>
          <w:i/>
          <w:sz w:val="28"/>
          <w:szCs w:val="28"/>
        </w:rPr>
        <w:t>Всякое новое открытие была для него истинным счастьем, восторгом, и он увлекал за собою, в пламенном порыве, всех товарищей своих.</w:t>
      </w:r>
    </w:p>
    <w:p w:rsidR="000E12CE" w:rsidRDefault="000E12CE" w:rsidP="000E12CE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Стасов</w:t>
      </w:r>
    </w:p>
    <w:p w:rsidR="000E12CE" w:rsidRDefault="000E12CE" w:rsidP="000E12C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E12C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35020" cy="3284806"/>
            <wp:effectExtent l="0" t="0" r="3810" b="0"/>
            <wp:docPr id="13" name="Рисунок 13" descr="Балакирев, Милий Алексеевич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алакирев, Милий Алексеевич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076" cy="3284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12CE" w:rsidRDefault="000E12CE" w:rsidP="000E12CE">
      <w:pPr>
        <w:spacing w:after="0"/>
        <w:ind w:firstLine="708"/>
        <w:rPr>
          <w:rFonts w:ascii="Times New Roman" w:hAnsi="Times New Roman"/>
          <w:sz w:val="28"/>
          <w:szCs w:val="28"/>
        </w:rPr>
      </w:pPr>
      <w:proofErr w:type="spellStart"/>
      <w:r w:rsidRPr="000E12CE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илию</w:t>
      </w:r>
      <w:proofErr w:type="spellEnd"/>
      <w:r w:rsidRPr="000E12CE">
        <w:rPr>
          <w:rFonts w:ascii="Times New Roman" w:hAnsi="Times New Roman"/>
          <w:sz w:val="28"/>
          <w:szCs w:val="28"/>
        </w:rPr>
        <w:t xml:space="preserve"> Балакиреву выпала исключительная роль: открыть новую эпоху в русской музыке и возглавить в ней целое направление. Поначалу ничто не предвещало ему такой судьбы. Детство и юность протекли вдалеке от столицы. Музыке Балакирев начал учиться под руководством матери, которая, убедившись в незаурядных </w:t>
      </w:r>
      <w:r w:rsidRPr="000E12CE">
        <w:rPr>
          <w:rFonts w:ascii="Times New Roman" w:hAnsi="Times New Roman"/>
          <w:sz w:val="28"/>
          <w:szCs w:val="28"/>
        </w:rPr>
        <w:lastRenderedPageBreak/>
        <w:t xml:space="preserve">способностях сына, специально отправилась с ним из Нижнего Новгорода в Москву. Здесь десятилетний мальчик взял несколько уроков у знаменитого в то время педагога — пианиста и композитора А. </w:t>
      </w:r>
      <w:proofErr w:type="spellStart"/>
      <w:r w:rsidRPr="000E12CE">
        <w:rPr>
          <w:rFonts w:ascii="Times New Roman" w:hAnsi="Times New Roman"/>
          <w:sz w:val="28"/>
          <w:szCs w:val="28"/>
        </w:rPr>
        <w:t>Дюбюка</w:t>
      </w:r>
      <w:proofErr w:type="spellEnd"/>
      <w:r w:rsidRPr="000E12CE">
        <w:rPr>
          <w:rFonts w:ascii="Times New Roman" w:hAnsi="Times New Roman"/>
          <w:sz w:val="28"/>
          <w:szCs w:val="28"/>
        </w:rPr>
        <w:t>. Затем снова Нижний, ранняя смерть матери, учение в Александровском институте за счет местного дворянства (отец, мелкий чиновник, женившись вторично, бедствовал с большой семьей)...</w:t>
      </w:r>
    </w:p>
    <w:p w:rsidR="000E12CE" w:rsidRDefault="000E12CE" w:rsidP="000E12CE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 w:rsidRPr="000E12C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00400" cy="4006506"/>
            <wp:effectExtent l="0" t="0" r="0" b="0"/>
            <wp:docPr id="14" name="Рисунок 14" descr="Милий Алексеевич Балакирев (1836-1910) - выдающийся русский компози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илий Алексеевич Балакирев (1836-1910) - выдающийся русский композитор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64" cy="4006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12CE" w:rsidRDefault="000E12CE" w:rsidP="000E12CE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0E12CE">
        <w:rPr>
          <w:rFonts w:ascii="Times New Roman" w:hAnsi="Times New Roman"/>
          <w:sz w:val="28"/>
          <w:szCs w:val="28"/>
        </w:rPr>
        <w:lastRenderedPageBreak/>
        <w:t xml:space="preserve">Решающее значение для Балакирева имело знакомство с А. </w:t>
      </w:r>
      <w:proofErr w:type="spellStart"/>
      <w:r w:rsidRPr="000E12CE">
        <w:rPr>
          <w:rFonts w:ascii="Times New Roman" w:hAnsi="Times New Roman"/>
          <w:sz w:val="28"/>
          <w:szCs w:val="28"/>
        </w:rPr>
        <w:t>Улыбышевым</w:t>
      </w:r>
      <w:proofErr w:type="spellEnd"/>
      <w:r w:rsidRPr="000E12CE">
        <w:rPr>
          <w:rFonts w:ascii="Times New Roman" w:hAnsi="Times New Roman"/>
          <w:sz w:val="28"/>
          <w:szCs w:val="28"/>
        </w:rPr>
        <w:t xml:space="preserve">, дипломатом, а также великолепным знатоком музыки, автором трехтомной биографии В. А. Моцарта. Его дом, где собиралось интересное общество, устраивались концерты, стал для Балакирева настоящей школой художественного становления. Здесь он дирижирует любительским оркестром, в программе выступлений которого разные произведения и среди них симфонии Бетховена, выступает в качестве пианиста, к его услугам богатейшая нотная библиотека, в которой он проводит много времени, изучая партитуры. Зрелость приходит к юному музыканту рано. Поступив в 1853 г. на математический факультет Казанского университета, Балакирев через год оставляет его, чтобы посвятить себя исключительно музыке, К этому времени относятся первые творческие опыты: фортепианные сочинения, романсы. Видя незаурядные успехи Балакирева, </w:t>
      </w:r>
      <w:proofErr w:type="spellStart"/>
      <w:r w:rsidRPr="000E12CE">
        <w:rPr>
          <w:rFonts w:ascii="Times New Roman" w:hAnsi="Times New Roman"/>
          <w:sz w:val="28"/>
          <w:szCs w:val="28"/>
        </w:rPr>
        <w:t>Улыбышев</w:t>
      </w:r>
      <w:proofErr w:type="spellEnd"/>
      <w:r w:rsidRPr="000E12CE">
        <w:rPr>
          <w:rFonts w:ascii="Times New Roman" w:hAnsi="Times New Roman"/>
          <w:sz w:val="28"/>
          <w:szCs w:val="28"/>
        </w:rPr>
        <w:t xml:space="preserve"> везет его в Петербург и знакомит с М. Глинкой. Общение с автором «Ивана Сусанина» и «Руслана и Людмилы» было недолгим (Глинка вскоре уехал за границу), но содержательным: одобрив начинания Балакирева, великий композитор дает </w:t>
      </w:r>
      <w:r w:rsidRPr="000E12CE">
        <w:rPr>
          <w:rFonts w:ascii="Times New Roman" w:hAnsi="Times New Roman"/>
          <w:sz w:val="28"/>
          <w:szCs w:val="28"/>
        </w:rPr>
        <w:lastRenderedPageBreak/>
        <w:t>советы в отношении творчес</w:t>
      </w:r>
      <w:r>
        <w:rPr>
          <w:rFonts w:ascii="Times New Roman" w:hAnsi="Times New Roman"/>
          <w:sz w:val="28"/>
          <w:szCs w:val="28"/>
        </w:rPr>
        <w:t>ких занятий, беседует о музыке.</w:t>
      </w:r>
    </w:p>
    <w:p w:rsidR="000E12CE" w:rsidRDefault="000E12CE" w:rsidP="000E12CE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0E12CE">
        <w:rPr>
          <w:rFonts w:ascii="Times New Roman" w:hAnsi="Times New Roman"/>
          <w:sz w:val="28"/>
          <w:szCs w:val="28"/>
        </w:rPr>
        <w:t xml:space="preserve">В Петербурге Балакирев быстро завоевывает известность в качестве исполнителя, продолжает сочинять. Ярко одаренный, ненасытный в знаниях, неутомимый в работе, он рвался к новым свершениям. Поэтому естественно, что, когда жизнь свела его с Ц. Кюи, М. Мусоргским, а позднее с Н. Римским-Корсаковым и A. </w:t>
      </w:r>
      <w:proofErr w:type="gramStart"/>
      <w:r w:rsidRPr="000E12CE">
        <w:rPr>
          <w:rFonts w:ascii="Times New Roman" w:hAnsi="Times New Roman"/>
          <w:sz w:val="28"/>
          <w:szCs w:val="28"/>
        </w:rPr>
        <w:t>Бородиным, Балакирев объединил и возглавил этот маленький музыкальный коллектив, который вошел в историю музыки под названием «Могучей кучки» (данным ему B.</w:t>
      </w:r>
      <w:proofErr w:type="gramEnd"/>
      <w:r w:rsidRPr="000E12C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E12CE">
        <w:rPr>
          <w:rFonts w:ascii="Times New Roman" w:hAnsi="Times New Roman"/>
          <w:sz w:val="28"/>
          <w:szCs w:val="28"/>
        </w:rPr>
        <w:t>Стасо</w:t>
      </w:r>
      <w:r>
        <w:rPr>
          <w:rFonts w:ascii="Times New Roman" w:hAnsi="Times New Roman"/>
          <w:sz w:val="28"/>
          <w:szCs w:val="28"/>
        </w:rPr>
        <w:t>вым) и «</w:t>
      </w:r>
      <w:proofErr w:type="spellStart"/>
      <w:r>
        <w:rPr>
          <w:rFonts w:ascii="Times New Roman" w:hAnsi="Times New Roman"/>
          <w:sz w:val="28"/>
          <w:szCs w:val="28"/>
        </w:rPr>
        <w:t>балакиревского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кружка».</w:t>
      </w:r>
      <w:proofErr w:type="gramEnd"/>
    </w:p>
    <w:p w:rsidR="000E12CE" w:rsidRDefault="000E12CE" w:rsidP="000E12CE">
      <w:pPr>
        <w:spacing w:after="0"/>
        <w:rPr>
          <w:rFonts w:ascii="Times New Roman" w:hAnsi="Times New Roman"/>
          <w:sz w:val="28"/>
          <w:szCs w:val="28"/>
        </w:rPr>
      </w:pPr>
      <w:r w:rsidRPr="000E12C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192D09C" wp14:editId="7859B142">
            <wp:extent cx="3905885" cy="2983525"/>
            <wp:effectExtent l="0" t="0" r="0" b="7620"/>
            <wp:docPr id="15" name="Рисунок 15" descr="Могучая ку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огучая кучка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98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12CE" w:rsidRDefault="000E12CE" w:rsidP="000E12CE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0E12CE">
        <w:rPr>
          <w:rFonts w:ascii="Times New Roman" w:hAnsi="Times New Roman"/>
          <w:sz w:val="28"/>
          <w:szCs w:val="28"/>
        </w:rPr>
        <w:lastRenderedPageBreak/>
        <w:t>Каждую неделю друзья-музыканты и Стасов собирались у Балакирева. Они беседовали, много вместе читали вслух, но больше всего времени отдавали музыке. Ни один из начинающих композиторов не получил специального образования: Кюи был военным инженером, Мусоргский — офицером в отставке, Римский-Корсаков — моряком, Бородин — химиком. «Под руководством Балакирева началось наше самообразование», - вспоминал впоследствии Кюи. — «Мы переиграли в четыре руки все, что было написано до нас. Все подвергалось строгой критике, а Балакирев разбирал техническую и творческую стороны произведений». Задания давались сразу же ответственные: начинать прямо с симфонии (Бородин и Римский-Корсаков), Кюи писал оперы («Кавказский пленник», «</w:t>
      </w:r>
      <w:proofErr w:type="spellStart"/>
      <w:r w:rsidRPr="000E12CE">
        <w:rPr>
          <w:rFonts w:ascii="Times New Roman" w:hAnsi="Times New Roman"/>
          <w:sz w:val="28"/>
          <w:szCs w:val="28"/>
        </w:rPr>
        <w:t>Ратклиф</w:t>
      </w:r>
      <w:proofErr w:type="spellEnd"/>
      <w:r w:rsidRPr="000E12CE">
        <w:rPr>
          <w:rFonts w:ascii="Times New Roman" w:hAnsi="Times New Roman"/>
          <w:sz w:val="28"/>
          <w:szCs w:val="28"/>
        </w:rPr>
        <w:t>»). Все сочиненное исполнялось на собраниях кружка. Балакирев поправлял и делал указания: «...критик, именно технический критик, он был удивитель</w:t>
      </w:r>
      <w:r>
        <w:rPr>
          <w:rFonts w:ascii="Times New Roman" w:hAnsi="Times New Roman"/>
          <w:sz w:val="28"/>
          <w:szCs w:val="28"/>
        </w:rPr>
        <w:t>ный», — писал Римский-Корсаков.</w:t>
      </w:r>
    </w:p>
    <w:p w:rsidR="000E12CE" w:rsidRDefault="000E12CE" w:rsidP="000E12CE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0E12CE">
        <w:rPr>
          <w:rFonts w:ascii="Times New Roman" w:hAnsi="Times New Roman"/>
          <w:sz w:val="28"/>
          <w:szCs w:val="28"/>
        </w:rPr>
        <w:t xml:space="preserve">К этому времени сам Балакирев написал 20 романсов, среди которых такие шедевры, как «Приди ко мне», «Песня Селима» (оба — 1858), «Песня золотой рыбки» (1860). Все романсы были изданы и получили высокую оценку А. Серова: «...Свежие здоровые цветки на почве русской </w:t>
      </w:r>
      <w:r w:rsidRPr="000E12CE">
        <w:rPr>
          <w:rFonts w:ascii="Times New Roman" w:hAnsi="Times New Roman"/>
          <w:sz w:val="28"/>
          <w:szCs w:val="28"/>
        </w:rPr>
        <w:lastRenderedPageBreak/>
        <w:t>музыки». В концертах звучали симфонические сочинения Балакирева: Увертюра на темы трех русских песен, Увертюра из музыки к трагедии Шекспира «Король Лир». Написал он также немало фортепианны</w:t>
      </w:r>
      <w:r>
        <w:rPr>
          <w:rFonts w:ascii="Times New Roman" w:hAnsi="Times New Roman"/>
          <w:sz w:val="28"/>
          <w:szCs w:val="28"/>
        </w:rPr>
        <w:t>х пьес и работал над симфонией.</w:t>
      </w:r>
    </w:p>
    <w:p w:rsidR="000E12CE" w:rsidRDefault="00EA42B5" w:rsidP="000E12C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A42B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40480" cy="4811395"/>
            <wp:effectExtent l="0" t="0" r="7620" b="8255"/>
            <wp:docPr id="16" name="Рисунок 16" descr="Балакирев, Милий Алексеевич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Балакирев, Милий Алексеевич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4811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12CE" w:rsidRDefault="000E12CE" w:rsidP="000E12CE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0E12CE">
        <w:rPr>
          <w:rFonts w:ascii="Times New Roman" w:hAnsi="Times New Roman"/>
          <w:sz w:val="28"/>
          <w:szCs w:val="28"/>
        </w:rPr>
        <w:lastRenderedPageBreak/>
        <w:t xml:space="preserve">Музыкально-общественная деятельность Балакирева связана с Бесплатной музыкальной школой, которую он организовал вместе с замечательным хормейстером и композитором Г. Ломакиным. Здесь все желающие могли приобщиться к музыке, выступая в хоровых концертах школы. Предусматривались также занятия пением, музыкальной грамотой и сольфеджио. Хором дирижировал Ломакин, а приглашенным оркестром - Балакирев, включавший в концертные программы сочинения своих товарищей по кружку. Композитор всегда выступал как верный последователь Глинки, а одним из заветов первого классика русской музыки была опора на народную песню как источник творчества. В 1866 г. из печати вышел составленный Балакиревым Сборник русских народных песен, работе над которым он отдал несколько лет. Пребывание на Кавказе (1862 и 1863) дало возможность познакомиться с восточным музыкальным фольклором, а благодаря поездке в Прагу (1867), где Балакиреву предстояло дирижировать операми Глинки, он узнал и чешские народные песни. Все эти впечатления нашли отражение в творчестве: симфоническая картина на темы трех русских песен «1000 лет» (1864; во 2-й ред. — «Русь», 1887), «Чешская </w:t>
      </w:r>
      <w:r w:rsidRPr="000E12CE">
        <w:rPr>
          <w:rFonts w:ascii="Times New Roman" w:hAnsi="Times New Roman"/>
          <w:sz w:val="28"/>
          <w:szCs w:val="28"/>
        </w:rPr>
        <w:lastRenderedPageBreak/>
        <w:t>увертюра» (1867), восточная фантазия для фортепиано «</w:t>
      </w:r>
      <w:proofErr w:type="spellStart"/>
      <w:r w:rsidRPr="000E12CE">
        <w:rPr>
          <w:rFonts w:ascii="Times New Roman" w:hAnsi="Times New Roman"/>
          <w:sz w:val="28"/>
          <w:szCs w:val="28"/>
        </w:rPr>
        <w:t>Исламей</w:t>
      </w:r>
      <w:proofErr w:type="spellEnd"/>
      <w:r w:rsidRPr="000E12CE">
        <w:rPr>
          <w:rFonts w:ascii="Times New Roman" w:hAnsi="Times New Roman"/>
          <w:sz w:val="28"/>
          <w:szCs w:val="28"/>
        </w:rPr>
        <w:t xml:space="preserve">» (1869), симфоническая поэма «Тамара», начатая в 1866 г. </w:t>
      </w:r>
      <w:r>
        <w:rPr>
          <w:rFonts w:ascii="Times New Roman" w:hAnsi="Times New Roman"/>
          <w:sz w:val="28"/>
          <w:szCs w:val="28"/>
        </w:rPr>
        <w:t>и законченная много лет спустя.</w:t>
      </w:r>
    </w:p>
    <w:p w:rsidR="000E12CE" w:rsidRDefault="000E12CE" w:rsidP="000E12CE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0E12CE">
        <w:rPr>
          <w:rFonts w:ascii="Times New Roman" w:hAnsi="Times New Roman"/>
          <w:sz w:val="28"/>
          <w:szCs w:val="28"/>
        </w:rPr>
        <w:t>Творческая, исполнительская, музыкально-общественная деятельность Балакирева делает его одним из самых авторитетных музыкантов, и А. Даргомыжскому, ставшему председателем РМО, удается пригласить туда Балакирева на должность дирижера (сезоны 1867/68 и 1868/69). Теперь музыка композиторов «Могучей кучки» зазвучала и в концертах Общества, с успехом прошла пре</w:t>
      </w:r>
      <w:r>
        <w:rPr>
          <w:rFonts w:ascii="Times New Roman" w:hAnsi="Times New Roman"/>
          <w:sz w:val="28"/>
          <w:szCs w:val="28"/>
        </w:rPr>
        <w:t>мьера Первой симфонии Бородина.</w:t>
      </w:r>
    </w:p>
    <w:p w:rsidR="000E12CE" w:rsidRDefault="000E12CE" w:rsidP="000E12CE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0E12CE">
        <w:rPr>
          <w:rFonts w:ascii="Times New Roman" w:hAnsi="Times New Roman"/>
          <w:sz w:val="28"/>
          <w:szCs w:val="28"/>
        </w:rPr>
        <w:t xml:space="preserve">Казалось, что жизнь Балакирева на подъеме, что впереди - восхождение к новым вершинам. И вдруг все круто изменилось: Балакирев был отстранен от </w:t>
      </w:r>
      <w:proofErr w:type="spellStart"/>
      <w:r w:rsidRPr="000E12CE">
        <w:rPr>
          <w:rFonts w:ascii="Times New Roman" w:hAnsi="Times New Roman"/>
          <w:sz w:val="28"/>
          <w:szCs w:val="28"/>
        </w:rPr>
        <w:t>дирижирования</w:t>
      </w:r>
      <w:proofErr w:type="spellEnd"/>
      <w:r w:rsidRPr="000E12CE">
        <w:rPr>
          <w:rFonts w:ascii="Times New Roman" w:hAnsi="Times New Roman"/>
          <w:sz w:val="28"/>
          <w:szCs w:val="28"/>
        </w:rPr>
        <w:t xml:space="preserve"> концертами РМО. Несправедливость происшедшего была очевидна. </w:t>
      </w:r>
      <w:proofErr w:type="gramStart"/>
      <w:r w:rsidRPr="000E12CE">
        <w:rPr>
          <w:rFonts w:ascii="Times New Roman" w:hAnsi="Times New Roman"/>
          <w:sz w:val="28"/>
          <w:szCs w:val="28"/>
        </w:rPr>
        <w:t>Возмущение высказали выступившие в печати Чайковский и Стасов.</w:t>
      </w:r>
      <w:proofErr w:type="gramEnd"/>
      <w:r w:rsidRPr="000E12CE">
        <w:rPr>
          <w:rFonts w:ascii="Times New Roman" w:hAnsi="Times New Roman"/>
          <w:sz w:val="28"/>
          <w:szCs w:val="28"/>
        </w:rPr>
        <w:t xml:space="preserve"> Всю энергию Балакирев переключает на Бесплатную музыкальную школу, пытаясь противопоставить ее концерты Музыкальному обществу. Но конкуренция с богато обеспеченным, находящимся под высоким покровительством учреждением оказалась непосильной. Одна за другой Балакирева преследуют неудачи, его материальная </w:t>
      </w:r>
      <w:r w:rsidRPr="000E12CE">
        <w:rPr>
          <w:rFonts w:ascii="Times New Roman" w:hAnsi="Times New Roman"/>
          <w:sz w:val="28"/>
          <w:szCs w:val="28"/>
        </w:rPr>
        <w:lastRenderedPageBreak/>
        <w:t>неустроенность переходит в крайнюю нужду, и это при необходимости содержать младших сестер после смерти отца. Возможностей для творчества не остается. Доведенному до отчаяния композитору приходят даже мысли о самоубийстве. Поддержать его некому: товарищи по кружку отдалились, каждый занятый своими замыслами. Решение Балакирева навсегда порвать с музыкальным искусством было для них подобно грому средь ясного неба. Не слушая их призывов и уговоров, он поступает в Магазинную контору Варшавской железной дороги. Роковое событие, разделившее жизнь композитора на два разительно несхожих между собой перио</w:t>
      </w:r>
      <w:r>
        <w:rPr>
          <w:rFonts w:ascii="Times New Roman" w:hAnsi="Times New Roman"/>
          <w:sz w:val="28"/>
          <w:szCs w:val="28"/>
        </w:rPr>
        <w:t>да, произошло в июне 1872 г...</w:t>
      </w:r>
    </w:p>
    <w:p w:rsidR="00EA42B5" w:rsidRDefault="00EA42B5" w:rsidP="00EA42B5">
      <w:pPr>
        <w:spacing w:after="0"/>
        <w:rPr>
          <w:rFonts w:ascii="Times New Roman" w:hAnsi="Times New Roman"/>
          <w:sz w:val="28"/>
          <w:szCs w:val="28"/>
        </w:rPr>
      </w:pPr>
      <w:r w:rsidRPr="00EA42B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AE19679" wp14:editId="6B569B36">
            <wp:extent cx="3905885" cy="1369953"/>
            <wp:effectExtent l="0" t="0" r="0" b="1905"/>
            <wp:docPr id="17" name="Рисунок 17" descr="Милий Балакирев: биография, интересные факты, творче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илий Балакирев: биография, интересные факты, творчество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1369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42B5" w:rsidRDefault="000E12CE" w:rsidP="00EA42B5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0E12CE">
        <w:rPr>
          <w:rFonts w:ascii="Times New Roman" w:hAnsi="Times New Roman"/>
          <w:sz w:val="28"/>
          <w:szCs w:val="28"/>
        </w:rPr>
        <w:t xml:space="preserve">Хотя в конторе Балакирев прослужил недолго, возвращение его к музыке было долгим и внутренне трудным. На жизнь он зарабатывает фортепианными уроками, но сам не сочиняет, живет замкнуто и уединенно. Лишь в конце 70-х гг. он начинает появляться у друзей. Но это был </w:t>
      </w:r>
      <w:r w:rsidRPr="000E12CE">
        <w:rPr>
          <w:rFonts w:ascii="Times New Roman" w:hAnsi="Times New Roman"/>
          <w:sz w:val="28"/>
          <w:szCs w:val="28"/>
        </w:rPr>
        <w:lastRenderedPageBreak/>
        <w:t xml:space="preserve">уже другой человек. Страстность и кипучую энергию человека, разделявшего — пусть не всегда последовательно - прогрессивные идеи 60-х гг., сменили ханжеская, набожность и аполитичность, односторонность суждений. Исцеление после пережитого кризиса все не приходило. </w:t>
      </w:r>
      <w:proofErr w:type="gramStart"/>
      <w:r w:rsidRPr="000E12CE">
        <w:rPr>
          <w:rFonts w:ascii="Times New Roman" w:hAnsi="Times New Roman"/>
          <w:sz w:val="28"/>
          <w:szCs w:val="28"/>
        </w:rPr>
        <w:t xml:space="preserve">Балакирев вновь становится во главе оставленной им музыкальной школы, работает над завершением «Тамары» (по </w:t>
      </w:r>
      <w:proofErr w:type="spellStart"/>
      <w:r w:rsidRPr="000E12CE">
        <w:rPr>
          <w:rFonts w:ascii="Times New Roman" w:hAnsi="Times New Roman"/>
          <w:sz w:val="28"/>
          <w:szCs w:val="28"/>
        </w:rPr>
        <w:t>одноим</w:t>
      </w:r>
      <w:proofErr w:type="spellEnd"/>
      <w:r w:rsidRPr="000E12CE">
        <w:rPr>
          <w:rFonts w:ascii="Times New Roman" w:hAnsi="Times New Roman"/>
          <w:sz w:val="28"/>
          <w:szCs w:val="28"/>
        </w:rPr>
        <w:t xml:space="preserve">. стихотворению Лермонтова), которая впервые прозвучала под управлением автора весной 1883 г. </w:t>
      </w:r>
      <w:r w:rsidR="00EA42B5" w:rsidRPr="00EA42B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8A5CF7C" wp14:editId="2C158544">
            <wp:simplePos x="0" y="0"/>
            <wp:positionH relativeFrom="column">
              <wp:posOffset>-52070</wp:posOffset>
            </wp:positionH>
            <wp:positionV relativeFrom="paragraph">
              <wp:posOffset>2696845</wp:posOffset>
            </wp:positionV>
            <wp:extent cx="2876550" cy="2229485"/>
            <wp:effectExtent l="0" t="0" r="0" b="0"/>
            <wp:wrapSquare wrapText="bothSides"/>
            <wp:docPr id="18" name="Рисунок 18" descr="М.А.Балакирев:Симфоническая поэма &quot;1000.Русь&quot;К 177-летию со Дня рождения  выдающегося русского композитора.. Обсуждение на LiveInternet - Российский 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.А.Балакирев:Симфоническая поэма &quot;1000.Русь&quot;К 177-летию со Дня рождения  выдающегося русского композитора.. Обсуждение на LiveInternet - Российский 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29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2CE">
        <w:rPr>
          <w:rFonts w:ascii="Times New Roman" w:hAnsi="Times New Roman"/>
          <w:sz w:val="28"/>
          <w:szCs w:val="28"/>
        </w:rPr>
        <w:t>Появляются новые, преимущественно фортепианные пьесы, новые редакции (Увертюра на тему испанского марш</w:t>
      </w:r>
      <w:r w:rsidR="00EA42B5">
        <w:rPr>
          <w:rFonts w:ascii="Times New Roman" w:hAnsi="Times New Roman"/>
          <w:sz w:val="28"/>
          <w:szCs w:val="28"/>
        </w:rPr>
        <w:t>а, симфоническая поэма «Русь»).</w:t>
      </w:r>
      <w:proofErr w:type="gramEnd"/>
    </w:p>
    <w:p w:rsidR="00EA42B5" w:rsidRDefault="000E12CE" w:rsidP="00EA42B5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0E12CE">
        <w:rPr>
          <w:rFonts w:ascii="Times New Roman" w:hAnsi="Times New Roman"/>
          <w:sz w:val="28"/>
          <w:szCs w:val="28"/>
        </w:rPr>
        <w:t xml:space="preserve">В середине 90-х гг. создается 10 романсов. Сочиняет Балакирев крайне медленно. Так, начатая в 60-е гг. Первая симфония была завершена лишь через 30 с лишним лет (1897), в задуманном тогда же Втором фортепианном </w:t>
      </w:r>
      <w:r w:rsidRPr="000E12CE">
        <w:rPr>
          <w:rFonts w:ascii="Times New Roman" w:hAnsi="Times New Roman"/>
          <w:sz w:val="28"/>
          <w:szCs w:val="28"/>
        </w:rPr>
        <w:lastRenderedPageBreak/>
        <w:t xml:space="preserve">концерте композитор написал лишь 2 части (завершил его С. Ляпунов), работа над Второй симфонией растянулась на 8 лет (1900-08). В 1903-04 гг. появляется серия прекрасных романсов. Несмотря на пережитую трагедию, отдаление от прежних друзей, роль Балакирева в музыкальной жизни значительна. В 1883-94 гг. он был управляющим Придворной певческой капеллой и а сотрудничестве с Римским-Корсаковым неузнаваемо изменил там музыкальное обучение, поставив его на профессиональную основу. Наиболее одаренные ученики капеллы образовали вокруг своего руководителя музыкальный кружок. Балакирев был также </w:t>
      </w:r>
      <w:proofErr w:type="gramStart"/>
      <w:r w:rsidRPr="000E12CE">
        <w:rPr>
          <w:rFonts w:ascii="Times New Roman" w:hAnsi="Times New Roman"/>
          <w:sz w:val="28"/>
          <w:szCs w:val="28"/>
        </w:rPr>
        <w:t>центром</w:t>
      </w:r>
      <w:proofErr w:type="gramEnd"/>
      <w:r w:rsidRPr="000E12CE">
        <w:rPr>
          <w:rFonts w:ascii="Times New Roman" w:hAnsi="Times New Roman"/>
          <w:sz w:val="28"/>
          <w:szCs w:val="28"/>
        </w:rPr>
        <w:t xml:space="preserve"> так называемого Веймарского кружка, собиравшегося у академика А. </w:t>
      </w:r>
      <w:proofErr w:type="spellStart"/>
      <w:r w:rsidRPr="000E12CE">
        <w:rPr>
          <w:rFonts w:ascii="Times New Roman" w:hAnsi="Times New Roman"/>
          <w:sz w:val="28"/>
          <w:szCs w:val="28"/>
        </w:rPr>
        <w:t>Пыпика</w:t>
      </w:r>
      <w:proofErr w:type="spellEnd"/>
      <w:r w:rsidRPr="000E12CE">
        <w:rPr>
          <w:rFonts w:ascii="Times New Roman" w:hAnsi="Times New Roman"/>
          <w:sz w:val="28"/>
          <w:szCs w:val="28"/>
        </w:rPr>
        <w:t xml:space="preserve"> в 1876-1904 гг.; здесь он выступал с целыми концертными программами. </w:t>
      </w:r>
      <w:proofErr w:type="gramStart"/>
      <w:r w:rsidRPr="000E12CE">
        <w:rPr>
          <w:rFonts w:ascii="Times New Roman" w:hAnsi="Times New Roman"/>
          <w:sz w:val="28"/>
          <w:szCs w:val="28"/>
        </w:rPr>
        <w:t xml:space="preserve">Обширна и содержательна переписка Балакирева с зарубежными музыкальными деятелями: с французскими композитором и фольклористом Л. </w:t>
      </w:r>
      <w:proofErr w:type="spellStart"/>
      <w:r w:rsidRPr="000E12CE">
        <w:rPr>
          <w:rFonts w:ascii="Times New Roman" w:hAnsi="Times New Roman"/>
          <w:sz w:val="28"/>
          <w:szCs w:val="28"/>
        </w:rPr>
        <w:t>Бурго-Дюкудре</w:t>
      </w:r>
      <w:proofErr w:type="spellEnd"/>
      <w:r w:rsidRPr="000E12CE">
        <w:rPr>
          <w:rFonts w:ascii="Times New Roman" w:hAnsi="Times New Roman"/>
          <w:sz w:val="28"/>
          <w:szCs w:val="28"/>
        </w:rPr>
        <w:t xml:space="preserve"> и критиком М. </w:t>
      </w:r>
      <w:proofErr w:type="spellStart"/>
      <w:r w:rsidRPr="000E12CE">
        <w:rPr>
          <w:rFonts w:ascii="Times New Roman" w:hAnsi="Times New Roman"/>
          <w:sz w:val="28"/>
          <w:szCs w:val="28"/>
        </w:rPr>
        <w:t>Кальвокоресси</w:t>
      </w:r>
      <w:proofErr w:type="spellEnd"/>
      <w:r w:rsidRPr="000E12CE">
        <w:rPr>
          <w:rFonts w:ascii="Times New Roman" w:hAnsi="Times New Roman"/>
          <w:sz w:val="28"/>
          <w:szCs w:val="28"/>
        </w:rPr>
        <w:t>, с чешским музыкально-обще</w:t>
      </w:r>
      <w:r>
        <w:rPr>
          <w:rFonts w:ascii="Times New Roman" w:hAnsi="Times New Roman"/>
          <w:sz w:val="28"/>
          <w:szCs w:val="28"/>
        </w:rPr>
        <w:t xml:space="preserve">ственным деятелем Б. </w:t>
      </w:r>
      <w:proofErr w:type="spellStart"/>
      <w:r>
        <w:rPr>
          <w:rFonts w:ascii="Times New Roman" w:hAnsi="Times New Roman"/>
          <w:sz w:val="28"/>
          <w:szCs w:val="28"/>
        </w:rPr>
        <w:t>Каленским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0E12CE" w:rsidRDefault="000E12CE" w:rsidP="000E12CE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0E12CE">
        <w:rPr>
          <w:rFonts w:ascii="Times New Roman" w:hAnsi="Times New Roman"/>
          <w:sz w:val="28"/>
          <w:szCs w:val="28"/>
        </w:rPr>
        <w:t xml:space="preserve">Симфоническая музыка Балакирева завоевывает все большую известность. Она звучит не только в столице, но и в провинциальных городах России, с успехом исполняется за </w:t>
      </w:r>
      <w:r w:rsidRPr="000E12CE">
        <w:rPr>
          <w:rFonts w:ascii="Times New Roman" w:hAnsi="Times New Roman"/>
          <w:sz w:val="28"/>
          <w:szCs w:val="28"/>
        </w:rPr>
        <w:lastRenderedPageBreak/>
        <w:t xml:space="preserve">границей — в Брюсселе, Париже, Копенгагене, Мюнхене, Гейдельберге, Берлине. Его фортепианную сонату играет испанец Р. </w:t>
      </w:r>
      <w:proofErr w:type="spellStart"/>
      <w:r w:rsidRPr="000E12CE">
        <w:rPr>
          <w:rFonts w:ascii="Times New Roman" w:hAnsi="Times New Roman"/>
          <w:sz w:val="28"/>
          <w:szCs w:val="28"/>
        </w:rPr>
        <w:t>Виньес</w:t>
      </w:r>
      <w:proofErr w:type="spellEnd"/>
      <w:r w:rsidRPr="000E12CE">
        <w:rPr>
          <w:rFonts w:ascii="Times New Roman" w:hAnsi="Times New Roman"/>
          <w:sz w:val="28"/>
          <w:szCs w:val="28"/>
        </w:rPr>
        <w:t>, «</w:t>
      </w:r>
      <w:proofErr w:type="spellStart"/>
      <w:r w:rsidRPr="000E12CE">
        <w:rPr>
          <w:rFonts w:ascii="Times New Roman" w:hAnsi="Times New Roman"/>
          <w:sz w:val="28"/>
          <w:szCs w:val="28"/>
        </w:rPr>
        <w:t>Исламея</w:t>
      </w:r>
      <w:proofErr w:type="spellEnd"/>
      <w:r w:rsidRPr="000E12CE">
        <w:rPr>
          <w:rFonts w:ascii="Times New Roman" w:hAnsi="Times New Roman"/>
          <w:sz w:val="28"/>
          <w:szCs w:val="28"/>
        </w:rPr>
        <w:t xml:space="preserve">» исполняет знаменитый И. Гофман. Популярность музыки Балакирева, зарубежное признание его главой русской музыки как бы компенсируют трагическую </w:t>
      </w:r>
      <w:proofErr w:type="spellStart"/>
      <w:r w:rsidRPr="000E12CE">
        <w:rPr>
          <w:rFonts w:ascii="Times New Roman" w:hAnsi="Times New Roman"/>
          <w:sz w:val="28"/>
          <w:szCs w:val="28"/>
        </w:rPr>
        <w:t>самоотстраненность</w:t>
      </w:r>
      <w:proofErr w:type="spellEnd"/>
      <w:r w:rsidRPr="000E12CE">
        <w:rPr>
          <w:rFonts w:ascii="Times New Roman" w:hAnsi="Times New Roman"/>
          <w:sz w:val="28"/>
          <w:szCs w:val="28"/>
        </w:rPr>
        <w:t xml:space="preserve"> от магистральног</w:t>
      </w:r>
      <w:r>
        <w:rPr>
          <w:rFonts w:ascii="Times New Roman" w:hAnsi="Times New Roman"/>
          <w:sz w:val="28"/>
          <w:szCs w:val="28"/>
        </w:rPr>
        <w:t>о направления у себя на родине.</w:t>
      </w:r>
    </w:p>
    <w:p w:rsidR="00EA42B5" w:rsidRDefault="00EA42B5" w:rsidP="00EA42B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E12CE" w:rsidRDefault="00EA42B5" w:rsidP="000E12CE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EA42B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3CF30EB" wp14:editId="4E949165">
            <wp:simplePos x="0" y="0"/>
            <wp:positionH relativeFrom="column">
              <wp:posOffset>-115570</wp:posOffset>
            </wp:positionH>
            <wp:positionV relativeFrom="paragraph">
              <wp:posOffset>306705</wp:posOffset>
            </wp:positionV>
            <wp:extent cx="2472055" cy="2883535"/>
            <wp:effectExtent l="0" t="0" r="4445" b="0"/>
            <wp:wrapSquare wrapText="bothSides"/>
            <wp:docPr id="19" name="Рисунок 19" descr="Балакирев М. Сборник русских народных песен, составленный М.Балакиревым. —  покупайте на Auction.ru по выгодной цене. Лот из - Другие страны -, Самара.  Продавец ABCDE1. Лот 109701868144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Балакирев М. Сборник русских народных песен, составленный М.Балакиревым. —  покупайте на Auction.ru по выгодной цене. Лот из - Другие страны -, Самара.  Продавец ABCDE1. Лот 109701868144916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9" t="1370" r="3420" b="7517"/>
                    <a:stretch/>
                  </pic:blipFill>
                  <pic:spPr bwMode="auto">
                    <a:xfrm>
                      <a:off x="0" y="0"/>
                      <a:ext cx="2472055" cy="2883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2CE" w:rsidRPr="000E12CE">
        <w:rPr>
          <w:rFonts w:ascii="Times New Roman" w:hAnsi="Times New Roman"/>
          <w:sz w:val="28"/>
          <w:szCs w:val="28"/>
        </w:rPr>
        <w:t xml:space="preserve">Творческое наследие Балакирева невелико, но оно богато художественными открытиями, которые оплодотворили русскую музыку второй половины XIX в. Тамара — одно из вершинных произведений национально-жанрового симфонизма и неповторимая лирическая поэма. В </w:t>
      </w:r>
      <w:proofErr w:type="spellStart"/>
      <w:r w:rsidR="000E12CE" w:rsidRPr="000E12CE">
        <w:rPr>
          <w:rFonts w:ascii="Times New Roman" w:hAnsi="Times New Roman"/>
          <w:sz w:val="28"/>
          <w:szCs w:val="28"/>
        </w:rPr>
        <w:t>балакиревских</w:t>
      </w:r>
      <w:proofErr w:type="spellEnd"/>
      <w:r w:rsidR="000E12CE" w:rsidRPr="000E12CE">
        <w:rPr>
          <w:rFonts w:ascii="Times New Roman" w:hAnsi="Times New Roman"/>
          <w:sz w:val="28"/>
          <w:szCs w:val="28"/>
        </w:rPr>
        <w:t xml:space="preserve"> романсах немало приемов и фактурных находок, которые дали прорастания за пределами камерной вокальной музыки — в </w:t>
      </w:r>
      <w:r w:rsidR="000E12CE" w:rsidRPr="000E12CE">
        <w:rPr>
          <w:rFonts w:ascii="Times New Roman" w:hAnsi="Times New Roman"/>
          <w:sz w:val="28"/>
          <w:szCs w:val="28"/>
        </w:rPr>
        <w:lastRenderedPageBreak/>
        <w:t>инструментальной звукописи Римского-Корсакова, в оперной</w:t>
      </w:r>
      <w:r w:rsidR="000E12CE">
        <w:rPr>
          <w:rFonts w:ascii="Times New Roman" w:hAnsi="Times New Roman"/>
          <w:sz w:val="28"/>
          <w:szCs w:val="28"/>
        </w:rPr>
        <w:t xml:space="preserve"> лирике Бородина.</w:t>
      </w:r>
    </w:p>
    <w:p w:rsidR="000E12CE" w:rsidRDefault="000E12CE" w:rsidP="000E12CE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0E12CE">
        <w:rPr>
          <w:rFonts w:ascii="Times New Roman" w:hAnsi="Times New Roman"/>
          <w:sz w:val="28"/>
          <w:szCs w:val="28"/>
        </w:rPr>
        <w:t>Сборник русских народных песен не только открыл новый этап в музыкальной фольклористике, но и обогатил русскую оперную и симфоническую музыку многими прекрасными темами. Балакирев был превосходным музыкальным редактором: все ранние сочинения Мусоргского, Бородина и Римского-Корсакова прошли через его руки. Он готовил к изданию партитуры обеих опер Глинки (вместе с Римским-Корсаковым), сочинения Ф. Шопена. Балакирев прожил большую жизнь, в которой были и блестящие творческие взлеты, и трагические поражения, но в целом это была жизнь подлинного художника-новатора.</w:t>
      </w:r>
    </w:p>
    <w:p w:rsidR="00EA42B5" w:rsidRDefault="00EA42B5" w:rsidP="000E12CE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EA42B5" w:rsidRDefault="00EA42B5" w:rsidP="00EA42B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600BC8">
        <w:rPr>
          <w:rFonts w:ascii="Times New Roman" w:hAnsi="Times New Roman"/>
          <w:b/>
          <w:i/>
          <w:sz w:val="28"/>
          <w:szCs w:val="28"/>
        </w:rPr>
        <w:t>Список литературы (источников):</w:t>
      </w:r>
    </w:p>
    <w:p w:rsidR="00EB2D17" w:rsidRPr="00EA42B5" w:rsidRDefault="00437CD5" w:rsidP="00EA42B5">
      <w:pPr>
        <w:pStyle w:val="a5"/>
        <w:numPr>
          <w:ilvl w:val="0"/>
          <w:numId w:val="30"/>
        </w:numPr>
        <w:spacing w:after="0"/>
        <w:rPr>
          <w:rFonts w:ascii="Times New Roman" w:hAnsi="Times New Roman"/>
          <w:i/>
          <w:sz w:val="28"/>
          <w:szCs w:val="28"/>
          <w:u w:val="single"/>
        </w:rPr>
      </w:pPr>
      <w:hyperlink r:id="rId50" w:history="1">
        <w:r w:rsidR="00EA42B5" w:rsidRPr="00EA42B5">
          <w:rPr>
            <w:rStyle w:val="a6"/>
            <w:rFonts w:ascii="Times New Roman" w:hAnsi="Times New Roman"/>
            <w:i/>
            <w:sz w:val="28"/>
            <w:szCs w:val="28"/>
          </w:rPr>
          <w:t>https://www.belcanto.ru/balakirev.html</w:t>
        </w:r>
      </w:hyperlink>
      <w:r w:rsidR="00EA42B5" w:rsidRPr="00EA42B5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EA42B5" w:rsidRPr="00EA42B5" w:rsidRDefault="00437CD5" w:rsidP="00EA42B5">
      <w:pPr>
        <w:pStyle w:val="a5"/>
        <w:numPr>
          <w:ilvl w:val="0"/>
          <w:numId w:val="30"/>
        </w:numPr>
        <w:spacing w:after="0"/>
        <w:rPr>
          <w:rFonts w:ascii="Times New Roman" w:hAnsi="Times New Roman"/>
          <w:i/>
          <w:sz w:val="28"/>
          <w:szCs w:val="28"/>
          <w:u w:val="single"/>
        </w:rPr>
      </w:pPr>
      <w:hyperlink r:id="rId51" w:history="1">
        <w:r w:rsidR="00EA42B5" w:rsidRPr="00EA42B5">
          <w:rPr>
            <w:rStyle w:val="a6"/>
            <w:rFonts w:ascii="Times New Roman" w:hAnsi="Times New Roman"/>
            <w:i/>
            <w:sz w:val="28"/>
            <w:szCs w:val="28"/>
          </w:rPr>
          <w:t>https://www.culture.ru/materials/97263/10-faktov-iz-istorii-moguchei-kuchki</w:t>
        </w:r>
      </w:hyperlink>
      <w:r w:rsidR="00EA42B5" w:rsidRPr="00EA42B5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EA42B5" w:rsidRDefault="00437CD5" w:rsidP="00EA42B5">
      <w:pPr>
        <w:pStyle w:val="a5"/>
        <w:numPr>
          <w:ilvl w:val="0"/>
          <w:numId w:val="30"/>
        </w:numPr>
        <w:spacing w:after="0"/>
        <w:rPr>
          <w:rFonts w:ascii="Times New Roman" w:hAnsi="Times New Roman"/>
          <w:i/>
          <w:sz w:val="28"/>
          <w:szCs w:val="28"/>
          <w:u w:val="single"/>
        </w:rPr>
      </w:pPr>
      <w:hyperlink r:id="rId52" w:history="1">
        <w:r w:rsidR="00EA42B5" w:rsidRPr="00EA42B5">
          <w:rPr>
            <w:rStyle w:val="a6"/>
            <w:rFonts w:ascii="Times New Roman" w:hAnsi="Times New Roman"/>
            <w:i/>
            <w:sz w:val="28"/>
            <w:szCs w:val="28"/>
          </w:rPr>
          <w:t>https://www.belcanto.ru/balakirev_tamara.html</w:t>
        </w:r>
      </w:hyperlink>
      <w:r w:rsidR="00EA42B5" w:rsidRPr="00EA42B5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EA42B5" w:rsidRPr="00EA42B5" w:rsidRDefault="00437CD5" w:rsidP="00EA42B5">
      <w:pPr>
        <w:pStyle w:val="a5"/>
        <w:numPr>
          <w:ilvl w:val="0"/>
          <w:numId w:val="30"/>
        </w:numPr>
        <w:spacing w:after="0"/>
        <w:rPr>
          <w:rFonts w:ascii="Times New Roman" w:hAnsi="Times New Roman"/>
          <w:i/>
          <w:sz w:val="28"/>
          <w:szCs w:val="28"/>
          <w:u w:val="single"/>
        </w:rPr>
      </w:pPr>
      <w:hyperlink r:id="rId53" w:history="1">
        <w:r w:rsidR="00EA42B5" w:rsidRPr="005927B7">
          <w:rPr>
            <w:rStyle w:val="a6"/>
            <w:rFonts w:ascii="Times New Roman" w:hAnsi="Times New Roman"/>
            <w:i/>
            <w:sz w:val="28"/>
            <w:szCs w:val="28"/>
          </w:rPr>
          <w:t>https://www.classic-music.ru/balakirev.html</w:t>
        </w:r>
      </w:hyperlink>
      <w:r w:rsidR="00EA42B5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A42B5" w:rsidRDefault="00EA42B5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A42B5" w:rsidRDefault="00EA42B5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A42B5" w:rsidRDefault="00EA42B5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A42B5" w:rsidRDefault="00EA42B5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A42B5" w:rsidRDefault="00EA42B5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A42B5" w:rsidRDefault="00EA42B5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A42B5" w:rsidRDefault="00EA42B5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A42B5" w:rsidRDefault="00EA42B5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A42B5" w:rsidRDefault="00EA42B5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A42B5" w:rsidRDefault="00EA42B5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613951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7BAE" w:rsidRPr="00A0332A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A0332A">
        <w:rPr>
          <w:rFonts w:ascii="Times New Roman" w:hAnsi="Times New Roman"/>
          <w:b/>
          <w:i/>
          <w:sz w:val="28"/>
          <w:szCs w:val="28"/>
        </w:rPr>
        <w:t>МБУК «Межпоселенческая библиотека»</w:t>
      </w:r>
    </w:p>
    <w:p w:rsidR="00FD7BAE" w:rsidRPr="00A0332A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A0332A">
        <w:rPr>
          <w:rFonts w:ascii="Times New Roman" w:hAnsi="Times New Roman"/>
          <w:b/>
          <w:i/>
          <w:sz w:val="28"/>
          <w:szCs w:val="28"/>
        </w:rPr>
        <w:t>МО Темрюкский район</w:t>
      </w:r>
    </w:p>
    <w:p w:rsidR="00FD7BAE" w:rsidRPr="00A0332A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A0332A">
        <w:rPr>
          <w:rFonts w:ascii="Times New Roman" w:hAnsi="Times New Roman"/>
          <w:b/>
          <w:i/>
          <w:sz w:val="28"/>
          <w:szCs w:val="28"/>
        </w:rPr>
        <w:t>Адрес: г. Темрюк, ул. Ленина 88</w:t>
      </w:r>
    </w:p>
    <w:p w:rsidR="00FD7BAE" w:rsidRPr="00A64B70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  <w:lang w:val="fr-FR"/>
        </w:rPr>
      </w:pPr>
      <w:r w:rsidRPr="00A0332A">
        <w:rPr>
          <w:rFonts w:ascii="Times New Roman" w:hAnsi="Times New Roman"/>
          <w:b/>
          <w:i/>
          <w:sz w:val="28"/>
          <w:szCs w:val="28"/>
        </w:rPr>
        <w:t>Тел</w:t>
      </w:r>
      <w:r w:rsidRPr="00A64B70">
        <w:rPr>
          <w:rFonts w:ascii="Times New Roman" w:hAnsi="Times New Roman"/>
          <w:b/>
          <w:i/>
          <w:sz w:val="28"/>
          <w:szCs w:val="28"/>
          <w:lang w:val="fr-FR"/>
        </w:rPr>
        <w:t>./</w:t>
      </w:r>
      <w:r w:rsidRPr="00A0332A">
        <w:rPr>
          <w:rFonts w:ascii="Times New Roman" w:hAnsi="Times New Roman"/>
          <w:b/>
          <w:i/>
          <w:sz w:val="28"/>
          <w:szCs w:val="28"/>
        </w:rPr>
        <w:t>факс</w:t>
      </w:r>
      <w:r w:rsidRPr="00A64B70">
        <w:rPr>
          <w:rFonts w:ascii="Times New Roman" w:hAnsi="Times New Roman"/>
          <w:b/>
          <w:i/>
          <w:sz w:val="28"/>
          <w:szCs w:val="28"/>
          <w:lang w:val="fr-FR"/>
        </w:rPr>
        <w:t xml:space="preserve"> 8 (861-48) 6-04-27; 5-23-93</w:t>
      </w:r>
    </w:p>
    <w:p w:rsidR="00FD7BAE" w:rsidRPr="00A64B70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  <w:lang w:val="fr-FR"/>
        </w:rPr>
      </w:pPr>
      <w:r w:rsidRPr="00A64B70">
        <w:rPr>
          <w:rFonts w:ascii="Times New Roman" w:hAnsi="Times New Roman"/>
          <w:b/>
          <w:i/>
          <w:sz w:val="28"/>
          <w:szCs w:val="28"/>
          <w:lang w:val="fr-FR"/>
        </w:rPr>
        <w:t>e-mail: knigatem.metod@yandex.ru</w:t>
      </w:r>
    </w:p>
    <w:p w:rsidR="00FD7BAE" w:rsidRPr="00A64B70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  <w:lang w:val="fr-FR"/>
        </w:rPr>
      </w:pPr>
      <w:r w:rsidRPr="00A64B70">
        <w:rPr>
          <w:rFonts w:ascii="Times New Roman" w:hAnsi="Times New Roman"/>
          <w:b/>
          <w:i/>
          <w:sz w:val="28"/>
          <w:szCs w:val="28"/>
          <w:lang w:val="fr-FR"/>
        </w:rPr>
        <w:t>www. bibliotemryuk.ru</w:t>
      </w:r>
    </w:p>
    <w:p w:rsidR="00FD7BAE" w:rsidRPr="00A64B70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  <w:lang w:val="fr-FR"/>
        </w:rPr>
      </w:pPr>
    </w:p>
    <w:p w:rsidR="00FD7BAE" w:rsidRPr="00A64B70" w:rsidRDefault="00FD7BAE" w:rsidP="00520AD2">
      <w:pPr>
        <w:spacing w:after="0"/>
        <w:jc w:val="center"/>
        <w:rPr>
          <w:rFonts w:ascii="Times New Roman" w:hAnsi="Times New Roman"/>
          <w:b/>
          <w:i/>
          <w:sz w:val="28"/>
          <w:szCs w:val="28"/>
          <w:lang w:val="fr-FR"/>
        </w:rPr>
      </w:pPr>
    </w:p>
    <w:p w:rsidR="00FD7BAE" w:rsidRPr="00613951" w:rsidRDefault="00442CD1" w:rsidP="00613951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1659890" cy="1645920"/>
            <wp:effectExtent l="0" t="0" r="0" b="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7BAE" w:rsidRPr="00613951" w:rsidSect="00A64B70">
      <w:pgSz w:w="8419" w:h="11906" w:orient="landscape"/>
      <w:pgMar w:top="992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lwe Lt BT">
    <w:panose1 w:val="02060502050305020504"/>
    <w:charset w:val="00"/>
    <w:family w:val="roman"/>
    <w:pitch w:val="variable"/>
    <w:sig w:usb0="800000AF" w:usb1="1000204A" w:usb2="00000000" w:usb3="00000000" w:csb0="0000001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3715D"/>
    <w:multiLevelType w:val="hybridMultilevel"/>
    <w:tmpl w:val="AB6AB51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2D7211A"/>
    <w:multiLevelType w:val="hybridMultilevel"/>
    <w:tmpl w:val="41E42A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03689"/>
    <w:multiLevelType w:val="hybridMultilevel"/>
    <w:tmpl w:val="E7B6D4F0"/>
    <w:lvl w:ilvl="0" w:tplc="B0B6B87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900067A"/>
    <w:multiLevelType w:val="hybridMultilevel"/>
    <w:tmpl w:val="281CFF98"/>
    <w:lvl w:ilvl="0" w:tplc="38CAE5C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0B37773C"/>
    <w:multiLevelType w:val="hybridMultilevel"/>
    <w:tmpl w:val="8C4267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BCD761C"/>
    <w:multiLevelType w:val="hybridMultilevel"/>
    <w:tmpl w:val="A6A476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1E5B03"/>
    <w:multiLevelType w:val="hybridMultilevel"/>
    <w:tmpl w:val="39E8CE3A"/>
    <w:lvl w:ilvl="0" w:tplc="38A689B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D30F5D"/>
    <w:multiLevelType w:val="hybridMultilevel"/>
    <w:tmpl w:val="39E8CE3A"/>
    <w:lvl w:ilvl="0" w:tplc="38A689B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3C75B2"/>
    <w:multiLevelType w:val="hybridMultilevel"/>
    <w:tmpl w:val="1314379C"/>
    <w:lvl w:ilvl="0" w:tplc="D04A40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0C025E3"/>
    <w:multiLevelType w:val="hybridMultilevel"/>
    <w:tmpl w:val="ED1617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5327FE"/>
    <w:multiLevelType w:val="hybridMultilevel"/>
    <w:tmpl w:val="E95ABC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1DC3CFF"/>
    <w:multiLevelType w:val="hybridMultilevel"/>
    <w:tmpl w:val="213A09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33018EA"/>
    <w:multiLevelType w:val="hybridMultilevel"/>
    <w:tmpl w:val="210ACB8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D84EE1"/>
    <w:multiLevelType w:val="multilevel"/>
    <w:tmpl w:val="C9F43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3DB5490"/>
    <w:multiLevelType w:val="hybridMultilevel"/>
    <w:tmpl w:val="B8B0CB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983BF5"/>
    <w:multiLevelType w:val="hybridMultilevel"/>
    <w:tmpl w:val="39E8CE3A"/>
    <w:lvl w:ilvl="0" w:tplc="38A689B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6F2569"/>
    <w:multiLevelType w:val="hybridMultilevel"/>
    <w:tmpl w:val="3976AB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767260B"/>
    <w:multiLevelType w:val="hybridMultilevel"/>
    <w:tmpl w:val="4D481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D6228A"/>
    <w:multiLevelType w:val="hybridMultilevel"/>
    <w:tmpl w:val="4D68ED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0F23914"/>
    <w:multiLevelType w:val="hybridMultilevel"/>
    <w:tmpl w:val="241469EC"/>
    <w:lvl w:ilvl="0" w:tplc="6DF60F2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0">
    <w:nsid w:val="42F44FC1"/>
    <w:multiLevelType w:val="hybridMultilevel"/>
    <w:tmpl w:val="39E8CE3A"/>
    <w:lvl w:ilvl="0" w:tplc="38A689B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770312"/>
    <w:multiLevelType w:val="hybridMultilevel"/>
    <w:tmpl w:val="75106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80D5891"/>
    <w:multiLevelType w:val="hybridMultilevel"/>
    <w:tmpl w:val="4D68ED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5F02F5E"/>
    <w:multiLevelType w:val="hybridMultilevel"/>
    <w:tmpl w:val="39E8CE3A"/>
    <w:lvl w:ilvl="0" w:tplc="38A689B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B33A22"/>
    <w:multiLevelType w:val="hybridMultilevel"/>
    <w:tmpl w:val="F8043C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B55BA2"/>
    <w:multiLevelType w:val="hybridMultilevel"/>
    <w:tmpl w:val="4D68ED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A870917"/>
    <w:multiLevelType w:val="hybridMultilevel"/>
    <w:tmpl w:val="E436689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736D5B89"/>
    <w:multiLevelType w:val="hybridMultilevel"/>
    <w:tmpl w:val="AAC27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271DA8"/>
    <w:multiLevelType w:val="hybridMultilevel"/>
    <w:tmpl w:val="1FB84D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AF13A91"/>
    <w:multiLevelType w:val="hybridMultilevel"/>
    <w:tmpl w:val="073017F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1"/>
  </w:num>
  <w:num w:numId="2">
    <w:abstractNumId w:val="12"/>
  </w:num>
  <w:num w:numId="3">
    <w:abstractNumId w:val="14"/>
  </w:num>
  <w:num w:numId="4">
    <w:abstractNumId w:val="1"/>
  </w:num>
  <w:num w:numId="5">
    <w:abstractNumId w:val="24"/>
  </w:num>
  <w:num w:numId="6">
    <w:abstractNumId w:val="9"/>
  </w:num>
  <w:num w:numId="7">
    <w:abstractNumId w:val="0"/>
  </w:num>
  <w:num w:numId="8">
    <w:abstractNumId w:val="17"/>
  </w:num>
  <w:num w:numId="9">
    <w:abstractNumId w:val="16"/>
  </w:num>
  <w:num w:numId="10">
    <w:abstractNumId w:val="19"/>
  </w:num>
  <w:num w:numId="11">
    <w:abstractNumId w:val="10"/>
  </w:num>
  <w:num w:numId="12">
    <w:abstractNumId w:val="4"/>
  </w:num>
  <w:num w:numId="13">
    <w:abstractNumId w:val="29"/>
  </w:num>
  <w:num w:numId="14">
    <w:abstractNumId w:val="5"/>
  </w:num>
  <w:num w:numId="15">
    <w:abstractNumId w:val="3"/>
  </w:num>
  <w:num w:numId="16">
    <w:abstractNumId w:val="26"/>
  </w:num>
  <w:num w:numId="17">
    <w:abstractNumId w:val="2"/>
  </w:num>
  <w:num w:numId="18">
    <w:abstractNumId w:val="22"/>
  </w:num>
  <w:num w:numId="19">
    <w:abstractNumId w:val="18"/>
  </w:num>
  <w:num w:numId="20">
    <w:abstractNumId w:val="25"/>
  </w:num>
  <w:num w:numId="21">
    <w:abstractNumId w:val="13"/>
  </w:num>
  <w:num w:numId="22">
    <w:abstractNumId w:val="11"/>
  </w:num>
  <w:num w:numId="23">
    <w:abstractNumId w:val="28"/>
  </w:num>
  <w:num w:numId="24">
    <w:abstractNumId w:val="8"/>
  </w:num>
  <w:num w:numId="25">
    <w:abstractNumId w:val="15"/>
  </w:num>
  <w:num w:numId="26">
    <w:abstractNumId w:val="23"/>
  </w:num>
  <w:num w:numId="27">
    <w:abstractNumId w:val="7"/>
  </w:num>
  <w:num w:numId="28">
    <w:abstractNumId w:val="6"/>
  </w:num>
  <w:num w:numId="29">
    <w:abstractNumId w:val="20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AD2"/>
    <w:rsid w:val="00025932"/>
    <w:rsid w:val="000D2257"/>
    <w:rsid w:val="000E04E0"/>
    <w:rsid w:val="000E12CE"/>
    <w:rsid w:val="000F1E7C"/>
    <w:rsid w:val="001107F1"/>
    <w:rsid w:val="0011250D"/>
    <w:rsid w:val="00115AFE"/>
    <w:rsid w:val="0012318C"/>
    <w:rsid w:val="00194528"/>
    <w:rsid w:val="001971C6"/>
    <w:rsid w:val="001C59EB"/>
    <w:rsid w:val="00294E01"/>
    <w:rsid w:val="002B11C8"/>
    <w:rsid w:val="002C5ADC"/>
    <w:rsid w:val="00330202"/>
    <w:rsid w:val="00334807"/>
    <w:rsid w:val="003C086A"/>
    <w:rsid w:val="003C68B1"/>
    <w:rsid w:val="003D33AA"/>
    <w:rsid w:val="004150B5"/>
    <w:rsid w:val="00432173"/>
    <w:rsid w:val="00437CD5"/>
    <w:rsid w:val="00442CD1"/>
    <w:rsid w:val="004B2920"/>
    <w:rsid w:val="00520AD2"/>
    <w:rsid w:val="00552988"/>
    <w:rsid w:val="0059545D"/>
    <w:rsid w:val="005D21FB"/>
    <w:rsid w:val="00600BC8"/>
    <w:rsid w:val="00613951"/>
    <w:rsid w:val="00681E43"/>
    <w:rsid w:val="006A012E"/>
    <w:rsid w:val="00736434"/>
    <w:rsid w:val="007B1119"/>
    <w:rsid w:val="00817CCA"/>
    <w:rsid w:val="0083101F"/>
    <w:rsid w:val="00847900"/>
    <w:rsid w:val="008658DE"/>
    <w:rsid w:val="008721EE"/>
    <w:rsid w:val="008C5EE5"/>
    <w:rsid w:val="00905AB4"/>
    <w:rsid w:val="00991769"/>
    <w:rsid w:val="009E4A73"/>
    <w:rsid w:val="009F7C7A"/>
    <w:rsid w:val="00A0332A"/>
    <w:rsid w:val="00A643FB"/>
    <w:rsid w:val="00A64B70"/>
    <w:rsid w:val="00A704DE"/>
    <w:rsid w:val="00A7105A"/>
    <w:rsid w:val="00AB381C"/>
    <w:rsid w:val="00B25195"/>
    <w:rsid w:val="00B402CB"/>
    <w:rsid w:val="00B63CA9"/>
    <w:rsid w:val="00B75641"/>
    <w:rsid w:val="00B948BD"/>
    <w:rsid w:val="00BB1A43"/>
    <w:rsid w:val="00BE53F7"/>
    <w:rsid w:val="00C24031"/>
    <w:rsid w:val="00C70DCE"/>
    <w:rsid w:val="00C76F44"/>
    <w:rsid w:val="00CE4823"/>
    <w:rsid w:val="00D22566"/>
    <w:rsid w:val="00D42FE7"/>
    <w:rsid w:val="00D853CC"/>
    <w:rsid w:val="00DB7CD9"/>
    <w:rsid w:val="00EA42B5"/>
    <w:rsid w:val="00EB2D17"/>
    <w:rsid w:val="00F2322C"/>
    <w:rsid w:val="00F46188"/>
    <w:rsid w:val="00FD7BAE"/>
    <w:rsid w:val="00FE2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12E"/>
    <w:pPr>
      <w:spacing w:after="200" w:line="276" w:lineRule="auto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20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20AD2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520AD2"/>
    <w:pPr>
      <w:ind w:left="720"/>
      <w:contextualSpacing/>
    </w:pPr>
  </w:style>
  <w:style w:type="character" w:styleId="a6">
    <w:name w:val="Hyperlink"/>
    <w:basedOn w:val="a0"/>
    <w:uiPriority w:val="99"/>
    <w:rsid w:val="00520AD2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A704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Emphasis"/>
    <w:basedOn w:val="a0"/>
    <w:uiPriority w:val="99"/>
    <w:qFormat/>
    <w:rsid w:val="00A704DE"/>
    <w:rPr>
      <w:rFonts w:cs="Times New Roman"/>
      <w:i/>
      <w:iCs/>
    </w:rPr>
  </w:style>
  <w:style w:type="character" w:styleId="a9">
    <w:name w:val="Strong"/>
    <w:basedOn w:val="a0"/>
    <w:uiPriority w:val="99"/>
    <w:qFormat/>
    <w:rsid w:val="00A704DE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12E"/>
    <w:pPr>
      <w:spacing w:after="200" w:line="276" w:lineRule="auto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20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20AD2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520AD2"/>
    <w:pPr>
      <w:ind w:left="720"/>
      <w:contextualSpacing/>
    </w:pPr>
  </w:style>
  <w:style w:type="character" w:styleId="a6">
    <w:name w:val="Hyperlink"/>
    <w:basedOn w:val="a0"/>
    <w:uiPriority w:val="99"/>
    <w:rsid w:val="00520AD2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A704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Emphasis"/>
    <w:basedOn w:val="a0"/>
    <w:uiPriority w:val="99"/>
    <w:qFormat/>
    <w:rsid w:val="00A704DE"/>
    <w:rPr>
      <w:rFonts w:cs="Times New Roman"/>
      <w:i/>
      <w:iCs/>
    </w:rPr>
  </w:style>
  <w:style w:type="character" w:styleId="a9">
    <w:name w:val="Strong"/>
    <w:basedOn w:val="a0"/>
    <w:uiPriority w:val="99"/>
    <w:qFormat/>
    <w:rsid w:val="00A704DE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4513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357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13571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1356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358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3589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51357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1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1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51358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13590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1356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357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358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51358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1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51358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13582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1356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3572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3574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51359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13579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13569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357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359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51359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1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1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51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51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https://cdn-blob.austria.info/cms-uploads-prod/default/0001/09/thumb_8226_default_three_columns.jpeg" TargetMode="External"/><Relationship Id="rId26" Type="http://schemas.openxmlformats.org/officeDocument/2006/relationships/image" Target="media/image14.jpeg"/><Relationship Id="rId39" Type="http://schemas.openxmlformats.org/officeDocument/2006/relationships/hyperlink" Target="https://ria.ru/20170131/1486611580.html" TargetMode="External"/><Relationship Id="rId21" Type="http://schemas.openxmlformats.org/officeDocument/2006/relationships/hyperlink" Target="https://globalmsk.ru/person/id/6889" TargetMode="External"/><Relationship Id="rId34" Type="http://schemas.openxmlformats.org/officeDocument/2006/relationships/image" Target="media/image19.png"/><Relationship Id="rId42" Type="http://schemas.openxmlformats.org/officeDocument/2006/relationships/hyperlink" Target="https://www.belcanto.ru/schubert.html" TargetMode="External"/><Relationship Id="rId47" Type="http://schemas.openxmlformats.org/officeDocument/2006/relationships/image" Target="media/image27.jpeg"/><Relationship Id="rId50" Type="http://schemas.openxmlformats.org/officeDocument/2006/relationships/hyperlink" Target="https://www.belcanto.ru/balakirev.html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openxmlformats.org/officeDocument/2006/relationships/hyperlink" Target="http://www.aphorisme.ru/by-authors/shubert/?q=13894" TargetMode="External"/><Relationship Id="rId46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https://www.classicalmusicnews.ru/wp-content/uploads/2015/03/Yozef-Gaydn.jpg" TargetMode="External"/><Relationship Id="rId20" Type="http://schemas.openxmlformats.org/officeDocument/2006/relationships/hyperlink" Target="https://soundtimes.ru/muzykalnaya-shkatulka/velikie-kompozitory/jozef-gajdn" TargetMode="External"/><Relationship Id="rId29" Type="http://schemas.openxmlformats.org/officeDocument/2006/relationships/hyperlink" Target="http://www.aphorisme.ru/by-authors/rossini/?q=14843" TargetMode="External"/><Relationship Id="rId41" Type="http://schemas.openxmlformats.org/officeDocument/2006/relationships/hyperlink" Target="https://ru.wikipedia.org/wiki/%D0%A8%D1%83%D0%B1%D0%B5%D1%80%D1%82,_%D0%A4%D1%80%D0%B0%D0%BD%D1%86" TargetMode="External"/><Relationship Id="rId54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hyperlink" Target="https://obrazovaka.ru/alpha/s/shubert-franc-schubert-franz" TargetMode="External"/><Relationship Id="rId45" Type="http://schemas.openxmlformats.org/officeDocument/2006/relationships/image" Target="media/image25.jpeg"/><Relationship Id="rId53" Type="http://schemas.openxmlformats.org/officeDocument/2006/relationships/hyperlink" Target="https://www.classic-music.ru/balakirev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https://www.belcanto.ru/media/images/uploaded/rossini_portret.jpg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1.jpeg"/><Relationship Id="rId49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hyperlink" Target="https://inlnk.ru/3ZxYQZ" TargetMode="External"/><Relationship Id="rId44" Type="http://schemas.openxmlformats.org/officeDocument/2006/relationships/image" Target="media/image24.jpeg"/><Relationship Id="rId52" Type="http://schemas.openxmlformats.org/officeDocument/2006/relationships/hyperlink" Target="https://www.belcanto.ru/balakirev_tamara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https://ic.pics.livejournal.com/teachron/67407322/1645167/1645167_900.jpg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hyperlink" Target="https://inlnk.ru/68wp75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s://www.culture.ru/materials/97263/10-faktov-iz-istorii-moguchei-kuchki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2BF03-E92E-497B-96DC-1ADAEE6B5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58</Pages>
  <Words>6732</Words>
  <Characters>38375</Characters>
  <Application>Microsoft Office Word</Application>
  <DocSecurity>0</DocSecurity>
  <Lines>319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Арина Яковлева</dc:creator>
  <cp:lastModifiedBy>Арина Яковлева</cp:lastModifiedBy>
  <cp:revision>8</cp:revision>
  <cp:lastPrinted>2022-04-13T10:45:00Z</cp:lastPrinted>
  <dcterms:created xsi:type="dcterms:W3CDTF">2022-05-11T11:22:00Z</dcterms:created>
  <dcterms:modified xsi:type="dcterms:W3CDTF">2022-06-02T10:39:00Z</dcterms:modified>
</cp:coreProperties>
</file>